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25A50" w14:textId="2E872680" w:rsidR="004B2CAB" w:rsidRPr="00E8742E" w:rsidRDefault="00F86E86" w:rsidP="00F86E86">
      <w:pPr>
        <w:jc w:val="center"/>
        <w:rPr>
          <w:sz w:val="56"/>
          <w:szCs w:val="56"/>
        </w:rPr>
      </w:pPr>
      <w:r w:rsidRPr="00E8742E">
        <w:rPr>
          <w:sz w:val="56"/>
          <w:szCs w:val="56"/>
        </w:rPr>
        <w:t>Carolyn Greiner</w:t>
      </w:r>
    </w:p>
    <w:p w14:paraId="62F9BD15" w14:textId="088A0FC5" w:rsidR="00F86E86" w:rsidRPr="00E8742E" w:rsidRDefault="00F86E86" w:rsidP="00335E93">
      <w:pPr>
        <w:jc w:val="center"/>
        <w:rPr>
          <w:sz w:val="18"/>
          <w:szCs w:val="18"/>
        </w:rPr>
      </w:pPr>
      <w:r w:rsidRPr="00E8742E">
        <w:rPr>
          <w:sz w:val="18"/>
          <w:szCs w:val="18"/>
        </w:rPr>
        <w:t>2180 Stockbridge Dr Se, Unit A</w:t>
      </w:r>
      <w:r w:rsidR="00335E93" w:rsidRPr="00E8742E">
        <w:rPr>
          <w:sz w:val="18"/>
          <w:szCs w:val="18"/>
        </w:rPr>
        <w:t xml:space="preserve">, </w:t>
      </w:r>
      <w:r w:rsidRPr="00E8742E">
        <w:rPr>
          <w:sz w:val="18"/>
          <w:szCs w:val="18"/>
        </w:rPr>
        <w:t>Atlanta, GA 30316</w:t>
      </w:r>
    </w:p>
    <w:p w14:paraId="7E130D4F" w14:textId="3CD9F02D" w:rsidR="00F86E86" w:rsidRPr="00E8742E" w:rsidRDefault="00F86E86" w:rsidP="00F86E86">
      <w:pPr>
        <w:jc w:val="center"/>
        <w:rPr>
          <w:sz w:val="18"/>
          <w:szCs w:val="18"/>
        </w:rPr>
      </w:pPr>
      <w:r w:rsidRPr="00422011">
        <w:rPr>
          <w:sz w:val="24"/>
          <w:szCs w:val="24"/>
        </w:rPr>
        <w:t>admin@owlsconsulting.com</w:t>
      </w:r>
    </w:p>
    <w:p w14:paraId="63EF8783" w14:textId="2E5C7430" w:rsidR="00F86E86" w:rsidRPr="00E8742E" w:rsidRDefault="00F86E86" w:rsidP="00F86E86">
      <w:pPr>
        <w:jc w:val="center"/>
      </w:pPr>
      <w:r w:rsidRPr="00E8742E">
        <w:t>404-330-4408</w:t>
      </w:r>
    </w:p>
    <w:p w14:paraId="62824E60" w14:textId="77777777" w:rsidR="00422011" w:rsidRDefault="00F86E86" w:rsidP="00422011">
      <w:pPr>
        <w:jc w:val="center"/>
      </w:pPr>
      <w:r w:rsidRPr="00E8742E">
        <w:t xml:space="preserve">Portfolio: </w:t>
      </w:r>
      <w:hyperlink r:id="rId5" w:history="1">
        <w:r w:rsidR="00335E93" w:rsidRPr="00E8742E">
          <w:rPr>
            <w:rStyle w:val="Hyperlink"/>
            <w:color w:val="auto"/>
          </w:rPr>
          <w:t>www.</w:t>
        </w:r>
        <w:r w:rsidRPr="00E8742E">
          <w:rPr>
            <w:rStyle w:val="Hyperlink"/>
            <w:color w:val="auto"/>
          </w:rPr>
          <w:t>learningsystemsdesign.com</w:t>
        </w:r>
      </w:hyperlink>
    </w:p>
    <w:p w14:paraId="41C26FA3" w14:textId="77777777" w:rsidR="00422011" w:rsidRDefault="00422011" w:rsidP="00422011">
      <w:pPr>
        <w:jc w:val="center"/>
      </w:pPr>
    </w:p>
    <w:p w14:paraId="5EA56809" w14:textId="3C05B375" w:rsidR="00AD7226" w:rsidRPr="00422011" w:rsidRDefault="00293ED0" w:rsidP="00422011">
      <w:pPr>
        <w:jc w:val="center"/>
      </w:pPr>
      <w:r w:rsidRPr="00E8742E">
        <w:rPr>
          <w:rFonts w:ascii="Times New Roman" w:eastAsia="Times New Roman" w:hAnsi="Times New Roman" w:cs="Times New Roman"/>
          <w:b/>
        </w:rPr>
        <w:t xml:space="preserve">LEARNING &amp; DEVELOPMENT </w:t>
      </w:r>
      <w:r w:rsidRPr="00E8742E">
        <w:rPr>
          <w:sz w:val="24"/>
          <w:szCs w:val="24"/>
        </w:rPr>
        <w:t xml:space="preserve">| </w:t>
      </w:r>
      <w:r w:rsidRPr="00E8742E">
        <w:rPr>
          <w:rFonts w:ascii="Times New Roman" w:eastAsia="Times New Roman" w:hAnsi="Times New Roman" w:cs="Times New Roman"/>
          <w:b/>
        </w:rPr>
        <w:t xml:space="preserve">CHANGE MANAGEMENT </w:t>
      </w:r>
      <w:r w:rsidRPr="00E8742E">
        <w:rPr>
          <w:sz w:val="24"/>
          <w:szCs w:val="24"/>
        </w:rPr>
        <w:t xml:space="preserve">| </w:t>
      </w:r>
      <w:r w:rsidRPr="00E8742E">
        <w:rPr>
          <w:rFonts w:ascii="Times New Roman" w:eastAsia="Times New Roman" w:hAnsi="Times New Roman" w:cs="Times New Roman"/>
          <w:b/>
        </w:rPr>
        <w:t xml:space="preserve">PROJECT MANAGEMENT </w:t>
      </w:r>
    </w:p>
    <w:p w14:paraId="7365B37F" w14:textId="1FDCF4F8" w:rsidR="000D4867" w:rsidRPr="00E8742E" w:rsidRDefault="00632CED" w:rsidP="00293ED0">
      <w:pPr>
        <w:pBdr>
          <w:top w:val="single" w:sz="12" w:space="1" w:color="002060"/>
          <w:left w:val="nil"/>
          <w:bottom w:val="single" w:sz="12" w:space="1" w:color="002060"/>
          <w:right w:val="nil"/>
          <w:between w:val="nil"/>
        </w:pBdr>
        <w:jc w:val="center"/>
        <w:rPr>
          <w:rFonts w:ascii="Times New Roman" w:eastAsia="Times New Roman" w:hAnsi="Times New Roman" w:cs="Times New Roman"/>
          <w:b/>
          <w:sz w:val="24"/>
          <w:szCs w:val="24"/>
        </w:rPr>
      </w:pPr>
      <w:r w:rsidRPr="00E8742E">
        <w:rPr>
          <w:rFonts w:ascii="Times New Roman" w:eastAsia="Times New Roman" w:hAnsi="Times New Roman" w:cs="Times New Roman"/>
          <w:b/>
          <w:sz w:val="24"/>
          <w:szCs w:val="24"/>
        </w:rPr>
        <w:t>SUMMARY</w:t>
      </w:r>
    </w:p>
    <w:p w14:paraId="3ED29734" w14:textId="4A95314C" w:rsidR="00AD7226" w:rsidRPr="00422011" w:rsidRDefault="00AD7226" w:rsidP="000D4867">
      <w:pPr>
        <w:pBdr>
          <w:top w:val="single" w:sz="12" w:space="1" w:color="002060"/>
          <w:left w:val="nil"/>
          <w:bottom w:val="single" w:sz="12" w:space="1" w:color="002060"/>
          <w:right w:val="nil"/>
          <w:between w:val="nil"/>
        </w:pBdr>
        <w:rPr>
          <w:sz w:val="20"/>
          <w:szCs w:val="20"/>
        </w:rPr>
      </w:pPr>
      <w:r w:rsidRPr="00422011">
        <w:rPr>
          <w:sz w:val="20"/>
          <w:szCs w:val="20"/>
        </w:rPr>
        <w:t>Learning &amp; Development, Change Management, and Project Management leader with 15+ years of experience improving workforce capability and organizational performance. Holds a master’s degree in Instructional Systems and Learning Technologies from Florida State University. Leads enterprise initiatives from needs analysis and planning through implementation and evaluation, aligning people, processes, and technology with business priorities. Experienced in building and coaching teams, establishing learning operations and standards, managing budgets and multi-project portfolios, and guiding stakeholder communication and adoption. Uses Agile and Waterfall approaches, governance, and performance measurement to deliver quality outcomes on time and within budget. Has supported organizations including Arthrex, Tesla, Floor &amp; Decor, Southwire, and Booz Allen Hamilton. Granted a Secret clearance in 2024.</w:t>
      </w:r>
    </w:p>
    <w:p w14:paraId="3F0BD7CC" w14:textId="77777777" w:rsidR="00AD7226" w:rsidRPr="00E8742E" w:rsidRDefault="00AD7226" w:rsidP="000D4867">
      <w:pPr>
        <w:pBdr>
          <w:top w:val="single" w:sz="12" w:space="1" w:color="002060"/>
          <w:left w:val="nil"/>
          <w:bottom w:val="single" w:sz="12" w:space="1" w:color="002060"/>
          <w:right w:val="nil"/>
          <w:between w:val="nil"/>
        </w:pBdr>
      </w:pPr>
    </w:p>
    <w:p w14:paraId="5A2D0669" w14:textId="04610E03" w:rsidR="00422011" w:rsidRDefault="00335E93" w:rsidP="00422011">
      <w:pPr>
        <w:pBdr>
          <w:top w:val="single" w:sz="12" w:space="1" w:color="002060"/>
          <w:left w:val="nil"/>
          <w:bottom w:val="single" w:sz="12" w:space="1" w:color="002060"/>
          <w:right w:val="nil"/>
          <w:between w:val="nil"/>
        </w:pBdr>
        <w:jc w:val="center"/>
        <w:rPr>
          <w:rFonts w:ascii="Times New Roman" w:eastAsia="Times New Roman" w:hAnsi="Times New Roman" w:cs="Times New Roman"/>
          <w:b/>
          <w:sz w:val="24"/>
          <w:szCs w:val="24"/>
        </w:rPr>
      </w:pPr>
      <w:r w:rsidRPr="00E8742E">
        <w:rPr>
          <w:rFonts w:ascii="Times New Roman" w:eastAsia="Times New Roman" w:hAnsi="Times New Roman" w:cs="Times New Roman"/>
          <w:b/>
          <w:sz w:val="24"/>
          <w:szCs w:val="24"/>
        </w:rPr>
        <w:t>WORK EXPERIENCE SUMMAR</w:t>
      </w:r>
      <w:r w:rsidR="00422011">
        <w:rPr>
          <w:rFonts w:ascii="Times New Roman" w:eastAsia="Times New Roman" w:hAnsi="Times New Roman" w:cs="Times New Roman"/>
          <w:b/>
          <w:sz w:val="24"/>
          <w:szCs w:val="24"/>
        </w:rPr>
        <w:t>Y</w:t>
      </w:r>
    </w:p>
    <w:p w14:paraId="7405754B" w14:textId="77777777" w:rsidR="00422011" w:rsidRPr="00566823" w:rsidRDefault="00422011" w:rsidP="00F86E86">
      <w:pPr>
        <w:rPr>
          <w:rFonts w:ascii="Times New Roman" w:eastAsia="Times New Roman" w:hAnsi="Times New Roman" w:cs="Times New Roman"/>
          <w:b/>
          <w:sz w:val="20"/>
          <w:szCs w:val="20"/>
        </w:rPr>
      </w:pPr>
    </w:p>
    <w:tbl>
      <w:tblPr>
        <w:tblStyle w:val="TableGrid"/>
        <w:tblW w:w="9916" w:type="dxa"/>
        <w:tblLook w:val="04A0" w:firstRow="1" w:lastRow="0" w:firstColumn="1" w:lastColumn="0" w:noHBand="0" w:noVBand="1"/>
      </w:tblPr>
      <w:tblGrid>
        <w:gridCol w:w="2000"/>
        <w:gridCol w:w="1885"/>
        <w:gridCol w:w="3207"/>
        <w:gridCol w:w="2824"/>
      </w:tblGrid>
      <w:tr w:rsidR="00422011" w:rsidRPr="00566823" w14:paraId="5FDAD284" w14:textId="77777777" w:rsidTr="00566823">
        <w:trPr>
          <w:trHeight w:val="16"/>
        </w:trPr>
        <w:tc>
          <w:tcPr>
            <w:tcW w:w="2000" w:type="dxa"/>
            <w:shd w:val="clear" w:color="auto" w:fill="D1D1D1" w:themeFill="background2" w:themeFillShade="E6"/>
          </w:tcPr>
          <w:p w14:paraId="1FB6E067" w14:textId="77777777" w:rsidR="00422011" w:rsidRPr="00566823" w:rsidRDefault="00422011" w:rsidP="003B4960">
            <w:pPr>
              <w:rPr>
                <w:b/>
                <w:bCs/>
                <w:sz w:val="20"/>
                <w:szCs w:val="20"/>
              </w:rPr>
            </w:pPr>
            <w:r w:rsidRPr="00566823">
              <w:rPr>
                <w:b/>
                <w:bCs/>
                <w:sz w:val="20"/>
                <w:szCs w:val="20"/>
              </w:rPr>
              <w:t>Company</w:t>
            </w:r>
          </w:p>
        </w:tc>
        <w:tc>
          <w:tcPr>
            <w:tcW w:w="1885" w:type="dxa"/>
            <w:shd w:val="clear" w:color="auto" w:fill="D1D1D1" w:themeFill="background2" w:themeFillShade="E6"/>
          </w:tcPr>
          <w:p w14:paraId="45CB8EE2" w14:textId="77777777" w:rsidR="00422011" w:rsidRPr="00566823" w:rsidRDefault="00422011" w:rsidP="003B4960">
            <w:pPr>
              <w:rPr>
                <w:b/>
                <w:bCs/>
                <w:sz w:val="20"/>
                <w:szCs w:val="20"/>
              </w:rPr>
            </w:pPr>
            <w:r w:rsidRPr="00566823">
              <w:rPr>
                <w:b/>
                <w:bCs/>
                <w:sz w:val="20"/>
                <w:szCs w:val="20"/>
              </w:rPr>
              <w:t>Client</w:t>
            </w:r>
          </w:p>
        </w:tc>
        <w:tc>
          <w:tcPr>
            <w:tcW w:w="3207" w:type="dxa"/>
            <w:shd w:val="clear" w:color="auto" w:fill="D1D1D1" w:themeFill="background2" w:themeFillShade="E6"/>
          </w:tcPr>
          <w:p w14:paraId="2D35482C" w14:textId="77777777" w:rsidR="00422011" w:rsidRPr="00566823" w:rsidRDefault="00422011" w:rsidP="003B4960">
            <w:pPr>
              <w:rPr>
                <w:b/>
                <w:bCs/>
                <w:sz w:val="20"/>
                <w:szCs w:val="20"/>
              </w:rPr>
            </w:pPr>
            <w:r w:rsidRPr="00566823">
              <w:rPr>
                <w:b/>
                <w:bCs/>
                <w:sz w:val="20"/>
                <w:szCs w:val="20"/>
              </w:rPr>
              <w:t>Role</w:t>
            </w:r>
          </w:p>
        </w:tc>
        <w:tc>
          <w:tcPr>
            <w:tcW w:w="2824" w:type="dxa"/>
            <w:shd w:val="clear" w:color="auto" w:fill="D1D1D1" w:themeFill="background2" w:themeFillShade="E6"/>
          </w:tcPr>
          <w:p w14:paraId="701E922E" w14:textId="2D17146A" w:rsidR="00422011" w:rsidRPr="00566823" w:rsidRDefault="00422011" w:rsidP="003B4960">
            <w:pPr>
              <w:rPr>
                <w:b/>
                <w:bCs/>
                <w:sz w:val="20"/>
                <w:szCs w:val="20"/>
              </w:rPr>
            </w:pPr>
            <w:r w:rsidRPr="00566823">
              <w:rPr>
                <w:b/>
                <w:bCs/>
                <w:sz w:val="20"/>
                <w:szCs w:val="20"/>
              </w:rPr>
              <w:t>Dates</w:t>
            </w:r>
          </w:p>
        </w:tc>
      </w:tr>
      <w:tr w:rsidR="00422011" w:rsidRPr="00566823" w14:paraId="0025EE1A" w14:textId="77777777" w:rsidTr="00566823">
        <w:trPr>
          <w:trHeight w:val="33"/>
        </w:trPr>
        <w:tc>
          <w:tcPr>
            <w:tcW w:w="2000" w:type="dxa"/>
          </w:tcPr>
          <w:p w14:paraId="68CAE9B1" w14:textId="77777777" w:rsidR="00422011" w:rsidRPr="00566823" w:rsidRDefault="00422011" w:rsidP="003B4960">
            <w:pPr>
              <w:rPr>
                <w:sz w:val="20"/>
                <w:szCs w:val="20"/>
              </w:rPr>
            </w:pPr>
            <w:r w:rsidRPr="00566823">
              <w:rPr>
                <w:sz w:val="20"/>
                <w:szCs w:val="20"/>
              </w:rPr>
              <w:t>Talent Bridge</w:t>
            </w:r>
          </w:p>
        </w:tc>
        <w:tc>
          <w:tcPr>
            <w:tcW w:w="1885" w:type="dxa"/>
          </w:tcPr>
          <w:p w14:paraId="4B74200A" w14:textId="77777777" w:rsidR="00422011" w:rsidRPr="00566823" w:rsidRDefault="00422011" w:rsidP="003B4960">
            <w:pPr>
              <w:rPr>
                <w:sz w:val="20"/>
                <w:szCs w:val="20"/>
              </w:rPr>
            </w:pPr>
            <w:r w:rsidRPr="00566823">
              <w:rPr>
                <w:sz w:val="20"/>
                <w:szCs w:val="20"/>
              </w:rPr>
              <w:t>Southwire</w:t>
            </w:r>
          </w:p>
        </w:tc>
        <w:tc>
          <w:tcPr>
            <w:tcW w:w="3207" w:type="dxa"/>
          </w:tcPr>
          <w:p w14:paraId="40FDF952" w14:textId="77777777" w:rsidR="00422011" w:rsidRPr="00566823" w:rsidRDefault="00422011" w:rsidP="003B4960">
            <w:pPr>
              <w:rPr>
                <w:sz w:val="20"/>
                <w:szCs w:val="20"/>
              </w:rPr>
            </w:pPr>
            <w:r w:rsidRPr="00566823">
              <w:rPr>
                <w:sz w:val="20"/>
                <w:szCs w:val="20"/>
              </w:rPr>
              <w:t>Program Lead, Product Training</w:t>
            </w:r>
          </w:p>
        </w:tc>
        <w:tc>
          <w:tcPr>
            <w:tcW w:w="2824" w:type="dxa"/>
          </w:tcPr>
          <w:p w14:paraId="6A52A8E3" w14:textId="124D0AED" w:rsidR="00422011" w:rsidRPr="00566823" w:rsidRDefault="00422011" w:rsidP="003B4960">
            <w:pPr>
              <w:rPr>
                <w:sz w:val="20"/>
                <w:szCs w:val="20"/>
              </w:rPr>
            </w:pPr>
            <w:r w:rsidRPr="00566823">
              <w:rPr>
                <w:sz w:val="20"/>
                <w:szCs w:val="20"/>
              </w:rPr>
              <w:t>January 2026-present</w:t>
            </w:r>
          </w:p>
        </w:tc>
      </w:tr>
      <w:tr w:rsidR="00422011" w:rsidRPr="00566823" w14:paraId="4AF20C7E" w14:textId="77777777" w:rsidTr="00566823">
        <w:trPr>
          <w:trHeight w:val="68"/>
        </w:trPr>
        <w:tc>
          <w:tcPr>
            <w:tcW w:w="2000" w:type="dxa"/>
          </w:tcPr>
          <w:p w14:paraId="4A2C028F" w14:textId="77777777" w:rsidR="00422011" w:rsidRPr="00566823" w:rsidRDefault="00422011" w:rsidP="003B4960">
            <w:pPr>
              <w:rPr>
                <w:sz w:val="20"/>
                <w:szCs w:val="20"/>
              </w:rPr>
            </w:pPr>
            <w:r w:rsidRPr="00566823">
              <w:rPr>
                <w:sz w:val="20"/>
                <w:szCs w:val="20"/>
              </w:rPr>
              <w:t>Optimize With Learning Solutions, LLC</w:t>
            </w:r>
          </w:p>
        </w:tc>
        <w:tc>
          <w:tcPr>
            <w:tcW w:w="1885" w:type="dxa"/>
          </w:tcPr>
          <w:p w14:paraId="156AFAC0" w14:textId="77777777" w:rsidR="00422011" w:rsidRPr="00566823" w:rsidRDefault="00422011" w:rsidP="003B4960">
            <w:pPr>
              <w:rPr>
                <w:sz w:val="20"/>
                <w:szCs w:val="20"/>
              </w:rPr>
            </w:pPr>
            <w:r w:rsidRPr="00566823">
              <w:rPr>
                <w:sz w:val="20"/>
                <w:szCs w:val="20"/>
              </w:rPr>
              <w:t>BidBuild</w:t>
            </w:r>
          </w:p>
        </w:tc>
        <w:tc>
          <w:tcPr>
            <w:tcW w:w="3207" w:type="dxa"/>
          </w:tcPr>
          <w:p w14:paraId="44224E99" w14:textId="77777777" w:rsidR="00422011" w:rsidRPr="00566823" w:rsidRDefault="00422011" w:rsidP="003B4960">
            <w:pPr>
              <w:rPr>
                <w:sz w:val="20"/>
                <w:szCs w:val="20"/>
              </w:rPr>
            </w:pPr>
            <w:r w:rsidRPr="00566823">
              <w:rPr>
                <w:sz w:val="20"/>
                <w:szCs w:val="20"/>
              </w:rPr>
              <w:t>Consultant</w:t>
            </w:r>
          </w:p>
        </w:tc>
        <w:tc>
          <w:tcPr>
            <w:tcW w:w="2824" w:type="dxa"/>
          </w:tcPr>
          <w:p w14:paraId="732E1BEB" w14:textId="77C8CFC2" w:rsidR="00422011" w:rsidRPr="00566823" w:rsidRDefault="00422011" w:rsidP="003B4960">
            <w:pPr>
              <w:rPr>
                <w:sz w:val="20"/>
                <w:szCs w:val="20"/>
              </w:rPr>
            </w:pPr>
            <w:r w:rsidRPr="00566823">
              <w:rPr>
                <w:sz w:val="20"/>
                <w:szCs w:val="20"/>
              </w:rPr>
              <w:t>September 2025-</w:t>
            </w:r>
            <w:r w:rsidR="00215A13" w:rsidRPr="00566823">
              <w:rPr>
                <w:sz w:val="20"/>
                <w:szCs w:val="20"/>
              </w:rPr>
              <w:t>January 2026</w:t>
            </w:r>
          </w:p>
        </w:tc>
      </w:tr>
      <w:tr w:rsidR="00422011" w:rsidRPr="00566823" w14:paraId="2BFA5371" w14:textId="77777777" w:rsidTr="00566823">
        <w:trPr>
          <w:trHeight w:val="70"/>
        </w:trPr>
        <w:tc>
          <w:tcPr>
            <w:tcW w:w="2000" w:type="dxa"/>
          </w:tcPr>
          <w:p w14:paraId="42D61D02" w14:textId="77777777" w:rsidR="00422011" w:rsidRPr="00566823" w:rsidRDefault="00422011" w:rsidP="003B4960">
            <w:pPr>
              <w:rPr>
                <w:sz w:val="20"/>
                <w:szCs w:val="20"/>
              </w:rPr>
            </w:pPr>
            <w:r w:rsidRPr="00566823">
              <w:rPr>
                <w:sz w:val="20"/>
                <w:szCs w:val="20"/>
              </w:rPr>
              <w:t>Optimize With Learning Solutions, LLC</w:t>
            </w:r>
          </w:p>
        </w:tc>
        <w:tc>
          <w:tcPr>
            <w:tcW w:w="1885" w:type="dxa"/>
          </w:tcPr>
          <w:p w14:paraId="2B23AA66" w14:textId="77777777" w:rsidR="00422011" w:rsidRPr="00566823" w:rsidRDefault="00422011" w:rsidP="003B4960">
            <w:pPr>
              <w:rPr>
                <w:sz w:val="20"/>
                <w:szCs w:val="20"/>
              </w:rPr>
            </w:pPr>
            <w:r w:rsidRPr="00566823">
              <w:rPr>
                <w:sz w:val="20"/>
                <w:szCs w:val="20"/>
              </w:rPr>
              <w:t>Arthrex</w:t>
            </w:r>
          </w:p>
        </w:tc>
        <w:tc>
          <w:tcPr>
            <w:tcW w:w="3207" w:type="dxa"/>
          </w:tcPr>
          <w:p w14:paraId="124CC846" w14:textId="77777777" w:rsidR="00422011" w:rsidRPr="00566823" w:rsidRDefault="00422011" w:rsidP="003B4960">
            <w:pPr>
              <w:rPr>
                <w:sz w:val="20"/>
                <w:szCs w:val="20"/>
              </w:rPr>
            </w:pPr>
            <w:r w:rsidRPr="00566823">
              <w:rPr>
                <w:sz w:val="20"/>
                <w:szCs w:val="20"/>
              </w:rPr>
              <w:t>Change Management Consultant/Systems Trainer</w:t>
            </w:r>
          </w:p>
        </w:tc>
        <w:tc>
          <w:tcPr>
            <w:tcW w:w="2824" w:type="dxa"/>
          </w:tcPr>
          <w:p w14:paraId="26ABE845" w14:textId="5E6C12A9" w:rsidR="00422011" w:rsidRPr="00566823" w:rsidRDefault="00422011" w:rsidP="003B4960">
            <w:pPr>
              <w:rPr>
                <w:sz w:val="20"/>
                <w:szCs w:val="20"/>
              </w:rPr>
            </w:pPr>
            <w:r w:rsidRPr="00566823">
              <w:rPr>
                <w:sz w:val="20"/>
                <w:szCs w:val="20"/>
              </w:rPr>
              <w:t>September 2025-December 2025</w:t>
            </w:r>
          </w:p>
        </w:tc>
      </w:tr>
      <w:tr w:rsidR="00422011" w:rsidRPr="00566823" w14:paraId="32FD96A4" w14:textId="77777777" w:rsidTr="00566823">
        <w:trPr>
          <w:trHeight w:val="68"/>
        </w:trPr>
        <w:tc>
          <w:tcPr>
            <w:tcW w:w="2000" w:type="dxa"/>
          </w:tcPr>
          <w:p w14:paraId="3D5FEE9E" w14:textId="77777777" w:rsidR="00422011" w:rsidRPr="00566823" w:rsidRDefault="00422011" w:rsidP="003B4960">
            <w:pPr>
              <w:rPr>
                <w:sz w:val="20"/>
                <w:szCs w:val="20"/>
              </w:rPr>
            </w:pPr>
            <w:r w:rsidRPr="00566823">
              <w:rPr>
                <w:sz w:val="20"/>
                <w:szCs w:val="20"/>
              </w:rPr>
              <w:t>Optimize With Learning Solutions, LLC</w:t>
            </w:r>
          </w:p>
        </w:tc>
        <w:tc>
          <w:tcPr>
            <w:tcW w:w="1885" w:type="dxa"/>
          </w:tcPr>
          <w:p w14:paraId="2451F1B3" w14:textId="77777777" w:rsidR="00422011" w:rsidRPr="00566823" w:rsidRDefault="00422011" w:rsidP="003B4960">
            <w:pPr>
              <w:rPr>
                <w:sz w:val="20"/>
                <w:szCs w:val="20"/>
              </w:rPr>
            </w:pPr>
            <w:r w:rsidRPr="00566823">
              <w:rPr>
                <w:sz w:val="20"/>
                <w:szCs w:val="20"/>
              </w:rPr>
              <w:t>Chef Works</w:t>
            </w:r>
          </w:p>
        </w:tc>
        <w:tc>
          <w:tcPr>
            <w:tcW w:w="3207" w:type="dxa"/>
          </w:tcPr>
          <w:p w14:paraId="76B232BF" w14:textId="77777777" w:rsidR="00422011" w:rsidRPr="00566823" w:rsidRDefault="00422011" w:rsidP="003B4960">
            <w:pPr>
              <w:rPr>
                <w:sz w:val="20"/>
                <w:szCs w:val="20"/>
              </w:rPr>
            </w:pPr>
            <w:r w:rsidRPr="00566823">
              <w:rPr>
                <w:sz w:val="20"/>
                <w:szCs w:val="20"/>
              </w:rPr>
              <w:t>Consultant</w:t>
            </w:r>
          </w:p>
        </w:tc>
        <w:tc>
          <w:tcPr>
            <w:tcW w:w="2824" w:type="dxa"/>
          </w:tcPr>
          <w:p w14:paraId="2D51B79C" w14:textId="7CC64A77" w:rsidR="00422011" w:rsidRPr="00566823" w:rsidRDefault="00422011" w:rsidP="003B4960">
            <w:pPr>
              <w:rPr>
                <w:sz w:val="20"/>
                <w:szCs w:val="20"/>
              </w:rPr>
            </w:pPr>
            <w:r w:rsidRPr="00566823">
              <w:rPr>
                <w:sz w:val="20"/>
                <w:szCs w:val="20"/>
              </w:rPr>
              <w:t>April 2025-June 2025</w:t>
            </w:r>
          </w:p>
        </w:tc>
      </w:tr>
      <w:tr w:rsidR="00422011" w:rsidRPr="00566823" w14:paraId="00FF85E8" w14:textId="77777777" w:rsidTr="00566823">
        <w:trPr>
          <w:trHeight w:val="68"/>
        </w:trPr>
        <w:tc>
          <w:tcPr>
            <w:tcW w:w="2000" w:type="dxa"/>
          </w:tcPr>
          <w:p w14:paraId="4588E98B" w14:textId="77777777" w:rsidR="00422011" w:rsidRPr="00566823" w:rsidRDefault="00422011" w:rsidP="003B4960">
            <w:pPr>
              <w:rPr>
                <w:sz w:val="20"/>
                <w:szCs w:val="20"/>
              </w:rPr>
            </w:pPr>
            <w:r w:rsidRPr="00566823">
              <w:rPr>
                <w:sz w:val="20"/>
                <w:szCs w:val="20"/>
              </w:rPr>
              <w:t>Optimize With Learning Solutions, LLC</w:t>
            </w:r>
          </w:p>
        </w:tc>
        <w:tc>
          <w:tcPr>
            <w:tcW w:w="1885" w:type="dxa"/>
          </w:tcPr>
          <w:p w14:paraId="30745CC7" w14:textId="77777777" w:rsidR="00422011" w:rsidRPr="00566823" w:rsidRDefault="00422011" w:rsidP="003B4960">
            <w:pPr>
              <w:rPr>
                <w:sz w:val="20"/>
                <w:szCs w:val="20"/>
              </w:rPr>
            </w:pPr>
            <w:r w:rsidRPr="00566823">
              <w:rPr>
                <w:sz w:val="20"/>
                <w:szCs w:val="20"/>
              </w:rPr>
              <w:t>Lightburn Solutions</w:t>
            </w:r>
          </w:p>
        </w:tc>
        <w:tc>
          <w:tcPr>
            <w:tcW w:w="3207" w:type="dxa"/>
          </w:tcPr>
          <w:p w14:paraId="7B180B9E" w14:textId="77777777" w:rsidR="00422011" w:rsidRPr="00566823" w:rsidRDefault="00422011" w:rsidP="003B4960">
            <w:pPr>
              <w:rPr>
                <w:sz w:val="20"/>
                <w:szCs w:val="20"/>
              </w:rPr>
            </w:pPr>
            <w:r w:rsidRPr="00566823">
              <w:rPr>
                <w:sz w:val="20"/>
                <w:szCs w:val="20"/>
              </w:rPr>
              <w:t>Consultant</w:t>
            </w:r>
          </w:p>
        </w:tc>
        <w:tc>
          <w:tcPr>
            <w:tcW w:w="2824" w:type="dxa"/>
          </w:tcPr>
          <w:p w14:paraId="6482979E" w14:textId="6C0560E6" w:rsidR="00422011" w:rsidRPr="00566823" w:rsidRDefault="00DA4415" w:rsidP="003B4960">
            <w:pPr>
              <w:rPr>
                <w:sz w:val="20"/>
                <w:szCs w:val="20"/>
              </w:rPr>
            </w:pPr>
            <w:r w:rsidRPr="00566823">
              <w:rPr>
                <w:sz w:val="20"/>
                <w:szCs w:val="20"/>
              </w:rPr>
              <w:t>January 2025-</w:t>
            </w:r>
            <w:r w:rsidR="00422011" w:rsidRPr="00566823">
              <w:rPr>
                <w:sz w:val="20"/>
                <w:szCs w:val="20"/>
              </w:rPr>
              <w:t>March 2025</w:t>
            </w:r>
          </w:p>
        </w:tc>
      </w:tr>
      <w:tr w:rsidR="00422011" w:rsidRPr="00566823" w14:paraId="1E9E6438" w14:textId="77777777" w:rsidTr="00566823">
        <w:trPr>
          <w:trHeight w:val="34"/>
        </w:trPr>
        <w:tc>
          <w:tcPr>
            <w:tcW w:w="2000" w:type="dxa"/>
          </w:tcPr>
          <w:p w14:paraId="65C0D245" w14:textId="77777777" w:rsidR="00422011" w:rsidRPr="00566823" w:rsidRDefault="00422011" w:rsidP="003B4960">
            <w:pPr>
              <w:rPr>
                <w:sz w:val="20"/>
                <w:szCs w:val="20"/>
              </w:rPr>
            </w:pPr>
            <w:r w:rsidRPr="00566823">
              <w:rPr>
                <w:sz w:val="20"/>
                <w:szCs w:val="20"/>
              </w:rPr>
              <w:t>Booz Allen Hamilton</w:t>
            </w:r>
          </w:p>
        </w:tc>
        <w:tc>
          <w:tcPr>
            <w:tcW w:w="1885" w:type="dxa"/>
          </w:tcPr>
          <w:p w14:paraId="314F9BBA" w14:textId="77777777" w:rsidR="00422011" w:rsidRPr="00566823" w:rsidRDefault="00422011" w:rsidP="003B4960">
            <w:pPr>
              <w:rPr>
                <w:sz w:val="20"/>
                <w:szCs w:val="20"/>
              </w:rPr>
            </w:pPr>
            <w:r w:rsidRPr="00566823">
              <w:rPr>
                <w:sz w:val="20"/>
                <w:szCs w:val="20"/>
              </w:rPr>
              <w:t>U.S. Army</w:t>
            </w:r>
          </w:p>
        </w:tc>
        <w:tc>
          <w:tcPr>
            <w:tcW w:w="3207" w:type="dxa"/>
          </w:tcPr>
          <w:p w14:paraId="5615FAC5" w14:textId="77777777" w:rsidR="00422011" w:rsidRPr="00566823" w:rsidRDefault="00422011" w:rsidP="003B4960">
            <w:pPr>
              <w:rPr>
                <w:sz w:val="20"/>
                <w:szCs w:val="20"/>
              </w:rPr>
            </w:pPr>
            <w:r w:rsidRPr="00566823">
              <w:rPr>
                <w:sz w:val="20"/>
                <w:szCs w:val="20"/>
              </w:rPr>
              <w:t>Senior Consultant</w:t>
            </w:r>
          </w:p>
        </w:tc>
        <w:tc>
          <w:tcPr>
            <w:tcW w:w="2824" w:type="dxa"/>
          </w:tcPr>
          <w:p w14:paraId="24424D5B" w14:textId="4DDD42A8" w:rsidR="00422011" w:rsidRPr="00566823" w:rsidRDefault="00422011" w:rsidP="003B4960">
            <w:pPr>
              <w:rPr>
                <w:sz w:val="20"/>
                <w:szCs w:val="20"/>
              </w:rPr>
            </w:pPr>
            <w:r w:rsidRPr="00566823">
              <w:rPr>
                <w:sz w:val="20"/>
                <w:szCs w:val="20"/>
              </w:rPr>
              <w:t>March 2023-</w:t>
            </w:r>
            <w:r w:rsidR="00FB2886" w:rsidRPr="00566823">
              <w:rPr>
                <w:sz w:val="20"/>
                <w:szCs w:val="20"/>
              </w:rPr>
              <w:t>December 2024</w:t>
            </w:r>
          </w:p>
        </w:tc>
      </w:tr>
      <w:tr w:rsidR="00422011" w:rsidRPr="00566823" w14:paraId="5EB25503" w14:textId="77777777" w:rsidTr="00566823">
        <w:trPr>
          <w:trHeight w:val="51"/>
        </w:trPr>
        <w:tc>
          <w:tcPr>
            <w:tcW w:w="2000" w:type="dxa"/>
          </w:tcPr>
          <w:p w14:paraId="3D7768BF" w14:textId="77777777" w:rsidR="00422011" w:rsidRPr="00566823" w:rsidRDefault="00422011" w:rsidP="003B4960">
            <w:pPr>
              <w:rPr>
                <w:sz w:val="20"/>
                <w:szCs w:val="20"/>
              </w:rPr>
            </w:pPr>
            <w:r w:rsidRPr="00566823">
              <w:rPr>
                <w:sz w:val="20"/>
                <w:szCs w:val="20"/>
              </w:rPr>
              <w:t>Booz Allen Hamilton</w:t>
            </w:r>
          </w:p>
        </w:tc>
        <w:tc>
          <w:tcPr>
            <w:tcW w:w="1885" w:type="dxa"/>
          </w:tcPr>
          <w:p w14:paraId="28FA4E44" w14:textId="77777777" w:rsidR="00422011" w:rsidRPr="00566823" w:rsidRDefault="00422011" w:rsidP="003B4960">
            <w:pPr>
              <w:rPr>
                <w:sz w:val="20"/>
                <w:szCs w:val="20"/>
              </w:rPr>
            </w:pPr>
            <w:r w:rsidRPr="00566823">
              <w:rPr>
                <w:sz w:val="20"/>
                <w:szCs w:val="20"/>
              </w:rPr>
              <w:t>U.S. Army National Guard</w:t>
            </w:r>
          </w:p>
        </w:tc>
        <w:tc>
          <w:tcPr>
            <w:tcW w:w="3207" w:type="dxa"/>
          </w:tcPr>
          <w:p w14:paraId="2599493E" w14:textId="77777777" w:rsidR="00422011" w:rsidRPr="00566823" w:rsidRDefault="00422011" w:rsidP="003B4960">
            <w:pPr>
              <w:rPr>
                <w:sz w:val="20"/>
                <w:szCs w:val="20"/>
              </w:rPr>
            </w:pPr>
            <w:r w:rsidRPr="00566823">
              <w:rPr>
                <w:sz w:val="20"/>
                <w:szCs w:val="20"/>
              </w:rPr>
              <w:t>Senior Consultant</w:t>
            </w:r>
          </w:p>
        </w:tc>
        <w:tc>
          <w:tcPr>
            <w:tcW w:w="2824" w:type="dxa"/>
          </w:tcPr>
          <w:p w14:paraId="049B8E64" w14:textId="6C9482EA" w:rsidR="00422011" w:rsidRPr="00566823" w:rsidRDefault="00422011" w:rsidP="003B4960">
            <w:pPr>
              <w:rPr>
                <w:sz w:val="20"/>
                <w:szCs w:val="20"/>
              </w:rPr>
            </w:pPr>
            <w:r w:rsidRPr="00566823">
              <w:rPr>
                <w:sz w:val="20"/>
                <w:szCs w:val="20"/>
              </w:rPr>
              <w:t>March 2023-</w:t>
            </w:r>
            <w:r w:rsidR="000C3641" w:rsidRPr="00566823">
              <w:rPr>
                <w:sz w:val="20"/>
                <w:szCs w:val="20"/>
              </w:rPr>
              <w:t>December 2024</w:t>
            </w:r>
          </w:p>
        </w:tc>
      </w:tr>
      <w:tr w:rsidR="00422011" w:rsidRPr="00566823" w14:paraId="1CC4EABA" w14:textId="77777777" w:rsidTr="00566823">
        <w:trPr>
          <w:trHeight w:val="33"/>
        </w:trPr>
        <w:tc>
          <w:tcPr>
            <w:tcW w:w="2000" w:type="dxa"/>
          </w:tcPr>
          <w:p w14:paraId="7A744740" w14:textId="2545E671" w:rsidR="00422011" w:rsidRPr="00566823" w:rsidRDefault="00422011" w:rsidP="003B4960">
            <w:pPr>
              <w:rPr>
                <w:sz w:val="20"/>
                <w:szCs w:val="20"/>
              </w:rPr>
            </w:pPr>
            <w:r w:rsidRPr="00566823">
              <w:rPr>
                <w:sz w:val="20"/>
                <w:szCs w:val="20"/>
              </w:rPr>
              <w:t>Floor &amp; Decor</w:t>
            </w:r>
          </w:p>
        </w:tc>
        <w:tc>
          <w:tcPr>
            <w:tcW w:w="1885" w:type="dxa"/>
          </w:tcPr>
          <w:p w14:paraId="59DE696B" w14:textId="77777777" w:rsidR="00422011" w:rsidRPr="00566823" w:rsidRDefault="00422011" w:rsidP="003B4960">
            <w:pPr>
              <w:rPr>
                <w:sz w:val="20"/>
                <w:szCs w:val="20"/>
              </w:rPr>
            </w:pPr>
            <w:r w:rsidRPr="00566823">
              <w:rPr>
                <w:sz w:val="20"/>
                <w:szCs w:val="20"/>
              </w:rPr>
              <w:t>Floor &amp; Decor</w:t>
            </w:r>
          </w:p>
        </w:tc>
        <w:tc>
          <w:tcPr>
            <w:tcW w:w="3207" w:type="dxa"/>
          </w:tcPr>
          <w:p w14:paraId="447F21C9" w14:textId="77777777" w:rsidR="00422011" w:rsidRPr="00566823" w:rsidRDefault="00422011" w:rsidP="003B4960">
            <w:pPr>
              <w:rPr>
                <w:sz w:val="20"/>
                <w:szCs w:val="20"/>
              </w:rPr>
            </w:pPr>
            <w:r w:rsidRPr="00566823">
              <w:rPr>
                <w:sz w:val="20"/>
                <w:szCs w:val="20"/>
              </w:rPr>
              <w:t>Instructional Designer</w:t>
            </w:r>
          </w:p>
        </w:tc>
        <w:tc>
          <w:tcPr>
            <w:tcW w:w="2824" w:type="dxa"/>
          </w:tcPr>
          <w:p w14:paraId="5C3FF5C8" w14:textId="691BD72D" w:rsidR="00422011" w:rsidRPr="00566823" w:rsidRDefault="00422011" w:rsidP="003B4960">
            <w:pPr>
              <w:rPr>
                <w:sz w:val="20"/>
                <w:szCs w:val="20"/>
              </w:rPr>
            </w:pPr>
            <w:r w:rsidRPr="00566823">
              <w:rPr>
                <w:sz w:val="20"/>
                <w:szCs w:val="20"/>
              </w:rPr>
              <w:t>April 2022-March 2023</w:t>
            </w:r>
          </w:p>
        </w:tc>
      </w:tr>
      <w:tr w:rsidR="00DE5CF8" w:rsidRPr="00566823" w14:paraId="7703D365" w14:textId="77777777" w:rsidTr="00566823">
        <w:trPr>
          <w:trHeight w:val="68"/>
        </w:trPr>
        <w:tc>
          <w:tcPr>
            <w:tcW w:w="2000" w:type="dxa"/>
          </w:tcPr>
          <w:p w14:paraId="7B6EC1D2" w14:textId="240E9747" w:rsidR="00DE5CF8" w:rsidRPr="00566823" w:rsidRDefault="00DE5CF8" w:rsidP="003B4960">
            <w:pPr>
              <w:rPr>
                <w:sz w:val="20"/>
                <w:szCs w:val="20"/>
              </w:rPr>
            </w:pPr>
            <w:r w:rsidRPr="00566823">
              <w:rPr>
                <w:sz w:val="20"/>
                <w:szCs w:val="20"/>
              </w:rPr>
              <w:t>Parallax Digital</w:t>
            </w:r>
          </w:p>
        </w:tc>
        <w:tc>
          <w:tcPr>
            <w:tcW w:w="1885" w:type="dxa"/>
          </w:tcPr>
          <w:p w14:paraId="630E7FDF" w14:textId="72D0E144" w:rsidR="00DE5CF8" w:rsidRPr="00566823" w:rsidRDefault="00DE5CF8" w:rsidP="003B4960">
            <w:pPr>
              <w:rPr>
                <w:sz w:val="20"/>
                <w:szCs w:val="20"/>
              </w:rPr>
            </w:pPr>
            <w:r w:rsidRPr="00566823">
              <w:rPr>
                <w:sz w:val="20"/>
                <w:szCs w:val="20"/>
              </w:rPr>
              <w:t>Parallax Digital</w:t>
            </w:r>
          </w:p>
        </w:tc>
        <w:tc>
          <w:tcPr>
            <w:tcW w:w="3207" w:type="dxa"/>
          </w:tcPr>
          <w:p w14:paraId="3E4C89DE" w14:textId="19572639" w:rsidR="00DE5CF8" w:rsidRPr="00566823" w:rsidRDefault="00DE5CF8" w:rsidP="003B4960">
            <w:pPr>
              <w:rPr>
                <w:sz w:val="20"/>
                <w:szCs w:val="20"/>
              </w:rPr>
            </w:pPr>
            <w:r w:rsidRPr="00566823">
              <w:rPr>
                <w:sz w:val="20"/>
                <w:szCs w:val="20"/>
              </w:rPr>
              <w:t xml:space="preserve">Training &amp; Business </w:t>
            </w:r>
            <w:r w:rsidR="004010FE" w:rsidRPr="00566823">
              <w:rPr>
                <w:sz w:val="20"/>
                <w:szCs w:val="20"/>
              </w:rPr>
              <w:t>Development Representative</w:t>
            </w:r>
          </w:p>
        </w:tc>
        <w:tc>
          <w:tcPr>
            <w:tcW w:w="2824" w:type="dxa"/>
          </w:tcPr>
          <w:p w14:paraId="1951ED28" w14:textId="475D1EB6" w:rsidR="00DE5CF8" w:rsidRPr="00566823" w:rsidRDefault="00566823" w:rsidP="003B4960">
            <w:pPr>
              <w:rPr>
                <w:sz w:val="20"/>
                <w:szCs w:val="20"/>
              </w:rPr>
            </w:pPr>
            <w:r w:rsidRPr="00566823">
              <w:rPr>
                <w:sz w:val="20"/>
                <w:szCs w:val="20"/>
              </w:rPr>
              <w:t>July 2020-December 2020</w:t>
            </w:r>
          </w:p>
        </w:tc>
      </w:tr>
      <w:tr w:rsidR="00422011" w:rsidRPr="00566823" w14:paraId="360C0AA7" w14:textId="77777777" w:rsidTr="00566823">
        <w:trPr>
          <w:trHeight w:val="68"/>
        </w:trPr>
        <w:tc>
          <w:tcPr>
            <w:tcW w:w="2000" w:type="dxa"/>
          </w:tcPr>
          <w:p w14:paraId="496D98B8" w14:textId="77777777" w:rsidR="00422011" w:rsidRPr="00566823" w:rsidRDefault="00422011" w:rsidP="003B4960">
            <w:pPr>
              <w:rPr>
                <w:sz w:val="20"/>
                <w:szCs w:val="20"/>
              </w:rPr>
            </w:pPr>
            <w:r w:rsidRPr="00566823">
              <w:rPr>
                <w:sz w:val="20"/>
                <w:szCs w:val="20"/>
              </w:rPr>
              <w:t>Search Associates</w:t>
            </w:r>
          </w:p>
        </w:tc>
        <w:tc>
          <w:tcPr>
            <w:tcW w:w="1885" w:type="dxa"/>
          </w:tcPr>
          <w:p w14:paraId="0C8898B3" w14:textId="77777777" w:rsidR="00422011" w:rsidRPr="00566823" w:rsidRDefault="00422011" w:rsidP="003B4960">
            <w:pPr>
              <w:rPr>
                <w:sz w:val="20"/>
                <w:szCs w:val="20"/>
              </w:rPr>
            </w:pPr>
            <w:r w:rsidRPr="00566823">
              <w:rPr>
                <w:sz w:val="20"/>
                <w:szCs w:val="20"/>
              </w:rPr>
              <w:t>GEMS American Academy, UAE</w:t>
            </w:r>
          </w:p>
        </w:tc>
        <w:tc>
          <w:tcPr>
            <w:tcW w:w="3207" w:type="dxa"/>
          </w:tcPr>
          <w:p w14:paraId="6F56B3F0" w14:textId="77777777" w:rsidR="00422011" w:rsidRPr="00566823" w:rsidRDefault="00422011" w:rsidP="003B4960">
            <w:pPr>
              <w:rPr>
                <w:sz w:val="20"/>
                <w:szCs w:val="20"/>
              </w:rPr>
            </w:pPr>
            <w:r w:rsidRPr="00566823">
              <w:rPr>
                <w:sz w:val="20"/>
                <w:szCs w:val="20"/>
              </w:rPr>
              <w:t>International Educator</w:t>
            </w:r>
          </w:p>
        </w:tc>
        <w:tc>
          <w:tcPr>
            <w:tcW w:w="2824" w:type="dxa"/>
          </w:tcPr>
          <w:p w14:paraId="6C41DEC5" w14:textId="598C70C3" w:rsidR="00422011" w:rsidRPr="00566823" w:rsidRDefault="00422011" w:rsidP="003B4960">
            <w:pPr>
              <w:rPr>
                <w:sz w:val="20"/>
                <w:szCs w:val="20"/>
              </w:rPr>
            </w:pPr>
            <w:r w:rsidRPr="00566823">
              <w:rPr>
                <w:sz w:val="20"/>
                <w:szCs w:val="20"/>
              </w:rPr>
              <w:t>August 2018-July 2019</w:t>
            </w:r>
          </w:p>
        </w:tc>
      </w:tr>
      <w:tr w:rsidR="00422011" w:rsidRPr="00566823" w14:paraId="21BC7942" w14:textId="77777777" w:rsidTr="00566823">
        <w:trPr>
          <w:trHeight w:val="68"/>
        </w:trPr>
        <w:tc>
          <w:tcPr>
            <w:tcW w:w="2000" w:type="dxa"/>
          </w:tcPr>
          <w:p w14:paraId="07016F7B" w14:textId="77777777" w:rsidR="00422011" w:rsidRPr="00566823" w:rsidRDefault="00422011" w:rsidP="003B4960">
            <w:pPr>
              <w:rPr>
                <w:sz w:val="20"/>
                <w:szCs w:val="20"/>
              </w:rPr>
            </w:pPr>
            <w:r w:rsidRPr="00566823">
              <w:rPr>
                <w:sz w:val="20"/>
                <w:szCs w:val="20"/>
              </w:rPr>
              <w:t>Search Associates</w:t>
            </w:r>
          </w:p>
        </w:tc>
        <w:tc>
          <w:tcPr>
            <w:tcW w:w="1885" w:type="dxa"/>
          </w:tcPr>
          <w:p w14:paraId="5D1E67BF" w14:textId="77777777" w:rsidR="00422011" w:rsidRPr="00566823" w:rsidRDefault="00422011" w:rsidP="003B4960">
            <w:pPr>
              <w:rPr>
                <w:sz w:val="20"/>
                <w:szCs w:val="20"/>
              </w:rPr>
            </w:pPr>
            <w:r w:rsidRPr="00566823">
              <w:rPr>
                <w:sz w:val="20"/>
                <w:szCs w:val="20"/>
              </w:rPr>
              <w:t>Bilingual European School of Milan</w:t>
            </w:r>
          </w:p>
        </w:tc>
        <w:tc>
          <w:tcPr>
            <w:tcW w:w="3207" w:type="dxa"/>
          </w:tcPr>
          <w:p w14:paraId="727EEEB7" w14:textId="77777777" w:rsidR="00422011" w:rsidRPr="00566823" w:rsidRDefault="00422011" w:rsidP="003B4960">
            <w:pPr>
              <w:rPr>
                <w:sz w:val="20"/>
                <w:szCs w:val="20"/>
              </w:rPr>
            </w:pPr>
            <w:r w:rsidRPr="00566823">
              <w:rPr>
                <w:sz w:val="20"/>
                <w:szCs w:val="20"/>
              </w:rPr>
              <w:t>International Educator</w:t>
            </w:r>
          </w:p>
        </w:tc>
        <w:tc>
          <w:tcPr>
            <w:tcW w:w="2824" w:type="dxa"/>
          </w:tcPr>
          <w:p w14:paraId="0A98C4A4" w14:textId="45B36305" w:rsidR="00422011" w:rsidRPr="00566823" w:rsidRDefault="00422011" w:rsidP="003B4960">
            <w:pPr>
              <w:rPr>
                <w:sz w:val="20"/>
                <w:szCs w:val="20"/>
              </w:rPr>
            </w:pPr>
            <w:r w:rsidRPr="00566823">
              <w:rPr>
                <w:sz w:val="20"/>
                <w:szCs w:val="20"/>
              </w:rPr>
              <w:t>June 2016-August 2018</w:t>
            </w:r>
          </w:p>
        </w:tc>
      </w:tr>
    </w:tbl>
    <w:p w14:paraId="700DC15C" w14:textId="09EB287D" w:rsidR="00566823" w:rsidRDefault="00566823" w:rsidP="00F86E86"/>
    <w:p w14:paraId="1D7D0114" w14:textId="77777777" w:rsidR="00566823" w:rsidRDefault="00566823">
      <w:r>
        <w:br w:type="page"/>
      </w:r>
    </w:p>
    <w:p w14:paraId="49CE499F" w14:textId="77777777" w:rsidR="00566823" w:rsidRPr="00E8742E" w:rsidRDefault="00566823" w:rsidP="00F86E86"/>
    <w:p w14:paraId="451A006A" w14:textId="77777777" w:rsidR="00F86E86" w:rsidRPr="00E8742E" w:rsidRDefault="00F86E86" w:rsidP="00F86E86">
      <w:pPr>
        <w:pBdr>
          <w:top w:val="single" w:sz="12" w:space="1" w:color="002060"/>
          <w:left w:val="nil"/>
          <w:bottom w:val="single" w:sz="12" w:space="1" w:color="002060"/>
          <w:right w:val="nil"/>
          <w:between w:val="nil"/>
        </w:pBdr>
        <w:jc w:val="center"/>
        <w:rPr>
          <w:rFonts w:ascii="Times New Roman" w:eastAsia="Times New Roman" w:hAnsi="Times New Roman" w:cs="Times New Roman"/>
          <w:b/>
          <w:sz w:val="24"/>
          <w:szCs w:val="24"/>
        </w:rPr>
      </w:pPr>
      <w:r w:rsidRPr="00E8742E">
        <w:rPr>
          <w:rFonts w:ascii="Times New Roman" w:eastAsia="Times New Roman" w:hAnsi="Times New Roman" w:cs="Times New Roman"/>
          <w:b/>
          <w:sz w:val="24"/>
          <w:szCs w:val="24"/>
        </w:rPr>
        <w:t>WORK EXPERIENCE</w:t>
      </w:r>
    </w:p>
    <w:p w14:paraId="30BB7A84" w14:textId="77777777" w:rsidR="00FF75C1" w:rsidRPr="00E8742E" w:rsidRDefault="00FF75C1" w:rsidP="00FF75C1">
      <w:pPr>
        <w:pBdr>
          <w:top w:val="nil"/>
          <w:left w:val="nil"/>
          <w:bottom w:val="nil"/>
          <w:right w:val="nil"/>
          <w:between w:val="nil"/>
        </w:pBdr>
        <w:shd w:val="clear" w:color="auto" w:fill="E7E6E6"/>
        <w:tabs>
          <w:tab w:val="right" w:pos="10800"/>
        </w:tabs>
        <w:spacing w:before="20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Program Lead</w:t>
      </w:r>
      <w:r w:rsidRPr="00E8742E">
        <w:rPr>
          <w:rFonts w:ascii="Times New Roman" w:eastAsia="Times New Roman" w:hAnsi="Times New Roman" w:cs="Times New Roman"/>
          <w:b/>
          <w:sz w:val="20"/>
          <w:szCs w:val="20"/>
        </w:rPr>
        <w:tab/>
        <w:t>January 2026 – present</w:t>
      </w:r>
    </w:p>
    <w:p w14:paraId="2357DD9E"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Southwire | Atlanta, GA</w:t>
      </w:r>
      <w:r w:rsidRPr="00E8742E">
        <w:rPr>
          <w:rFonts w:ascii="Times New Roman" w:eastAsia="Times New Roman" w:hAnsi="Times New Roman" w:cs="Times New Roman"/>
          <w:sz w:val="20"/>
          <w:szCs w:val="20"/>
        </w:rPr>
        <w:tab/>
      </w:r>
    </w:p>
    <w:p w14:paraId="74450C86" w14:textId="77777777" w:rsidR="00FF75C1" w:rsidRPr="00E8742E" w:rsidRDefault="00FF75C1" w:rsidP="00FF75C1">
      <w:pPr>
        <w:pBdr>
          <w:top w:val="nil"/>
          <w:left w:val="nil"/>
          <w:bottom w:val="nil"/>
          <w:right w:val="nil"/>
          <w:between w:val="nil"/>
        </w:pBdr>
        <w:ind w:left="720"/>
        <w:rPr>
          <w:rFonts w:ascii="Times New Roman" w:eastAsia="Times New Roman" w:hAnsi="Times New Roman" w:cs="Times New Roman"/>
          <w:sz w:val="20"/>
          <w:szCs w:val="20"/>
        </w:rPr>
      </w:pPr>
    </w:p>
    <w:p w14:paraId="317317BC" w14:textId="77777777"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 xml:space="preserve">Architected and led </w:t>
      </w:r>
      <w:r w:rsidRPr="004922AC">
        <w:rPr>
          <w:rFonts w:ascii="Times New Roman" w:eastAsia="Times New Roman" w:hAnsi="Times New Roman" w:cs="Times New Roman"/>
          <w:sz w:val="20"/>
          <w:szCs w:val="20"/>
        </w:rPr>
        <w:t>Skillswire</w:t>
      </w:r>
      <w:r w:rsidRPr="00E8742E">
        <w:rPr>
          <w:rFonts w:ascii="Times New Roman" w:eastAsia="Times New Roman" w:hAnsi="Times New Roman" w:cs="Times New Roman"/>
          <w:sz w:val="20"/>
          <w:szCs w:val="20"/>
        </w:rPr>
        <w:t>, a blended eLearning and instructor-led product mastery ecosystem supporting education across 100,000+ SKUs and consistent commercial execution.</w:t>
      </w:r>
    </w:p>
    <w:p w14:paraId="5D2915AD" w14:textId="77777777"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Led learning initiatives from needs analysis and planning through development, rollout, and evaluation, aligning learning solutions with business priorities and workforce needs.</w:t>
      </w:r>
    </w:p>
    <w:p w14:paraId="4A841500" w14:textId="77777777"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Applied change management practices to learning technology and process changes, aligning stakeholders, coordinating communications and training, and developing SOPs and user guides that supported adoption.</w:t>
      </w:r>
    </w:p>
    <w:p w14:paraId="1E301801" w14:textId="77777777"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Managed cross-functional projects using Agile and Waterfall approaches, coordinating vendors, engineering, product, and executive stakeholders to deliver scalable learning solutions.</w:t>
      </w:r>
    </w:p>
    <w:p w14:paraId="2461C4BA" w14:textId="77777777" w:rsidR="00293ED0" w:rsidRPr="00E8742E" w:rsidRDefault="00293ED0"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Established project governance, tracked dependencies and risks, and provided decision-oriented updates to senior leaders to maintain alignment and support on-time delivery.</w:t>
      </w:r>
    </w:p>
    <w:p w14:paraId="4253F33F" w14:textId="77777777" w:rsidR="00293ED0" w:rsidRPr="00E8742E" w:rsidRDefault="00293ED0"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Introduced an LTEM-aligned evaluation framework to measure learning effectiveness and business impact, informing decisions and continuous improvement.</w:t>
      </w:r>
    </w:p>
    <w:p w14:paraId="5B87A853" w14:textId="5E52671F"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hAnsi="Times New Roman" w:cs="Times New Roman"/>
          <w:sz w:val="20"/>
          <w:szCs w:val="20"/>
        </w:rPr>
        <w:t xml:space="preserve">Governed WCAG 2.2 AA accessibility standards across learning content, supporting </w:t>
      </w:r>
      <w:proofErr w:type="gramStart"/>
      <w:r w:rsidRPr="00E8742E">
        <w:rPr>
          <w:rFonts w:ascii="Times New Roman" w:hAnsi="Times New Roman" w:cs="Times New Roman"/>
          <w:sz w:val="20"/>
          <w:szCs w:val="20"/>
        </w:rPr>
        <w:t>consistent</w:t>
      </w:r>
      <w:proofErr w:type="gramEnd"/>
      <w:r w:rsidRPr="00E8742E">
        <w:rPr>
          <w:rFonts w:ascii="Times New Roman" w:hAnsi="Times New Roman" w:cs="Times New Roman"/>
          <w:sz w:val="20"/>
          <w:szCs w:val="20"/>
        </w:rPr>
        <w:t>, accessible, delivery and reducing compliance risk.</w:t>
      </w:r>
    </w:p>
    <w:p w14:paraId="6B8B9921" w14:textId="77777777"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Led SAP SuccessFactors Learning implementation and operations across business units, including vendor coordination, configuration, administration, and SCORM course validation.</w:t>
      </w:r>
    </w:p>
    <w:p w14:paraId="04B6CADF" w14:textId="580CD03C" w:rsidR="00293ED0" w:rsidRPr="00E8742E" w:rsidRDefault="00293ED0" w:rsidP="00FF75C1">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Integrated generative AI tools, including Microsoft Copilot, Adobe, Vyond, Articulate Storyline, and Canva, into learning workflows to improve efficiency and expand content production capacity.</w:t>
      </w:r>
    </w:p>
    <w:p w14:paraId="519DEDD7" w14:textId="77777777" w:rsidR="00FF75C1" w:rsidRPr="00E8742E" w:rsidRDefault="00FF75C1" w:rsidP="00FF75C1">
      <w:pPr>
        <w:pBdr>
          <w:top w:val="nil"/>
          <w:left w:val="nil"/>
          <w:bottom w:val="nil"/>
          <w:right w:val="nil"/>
          <w:between w:val="nil"/>
        </w:pBdr>
        <w:shd w:val="clear" w:color="auto" w:fill="E7E6E6"/>
        <w:tabs>
          <w:tab w:val="right" w:pos="10800"/>
        </w:tabs>
        <w:spacing w:before="20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 xml:space="preserve">Director of Learning &amp; Development (Consulting Practice) </w:t>
      </w:r>
      <w:r w:rsidRPr="00E8742E">
        <w:rPr>
          <w:rFonts w:ascii="Times New Roman" w:eastAsia="Times New Roman" w:hAnsi="Times New Roman" w:cs="Times New Roman"/>
          <w:b/>
          <w:sz w:val="20"/>
          <w:szCs w:val="20"/>
        </w:rPr>
        <w:tab/>
        <w:t>January 2025 – January 2026</w:t>
      </w:r>
    </w:p>
    <w:p w14:paraId="32BA3A3B"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OWLS: Optimize with Learning Solutions, LLC | Atlanta, GA</w:t>
      </w:r>
      <w:r w:rsidRPr="00E8742E">
        <w:rPr>
          <w:rFonts w:ascii="Times New Roman" w:eastAsia="Times New Roman" w:hAnsi="Times New Roman" w:cs="Times New Roman"/>
          <w:sz w:val="20"/>
          <w:szCs w:val="20"/>
        </w:rPr>
        <w:tab/>
      </w:r>
    </w:p>
    <w:p w14:paraId="6E439601" w14:textId="546863B7" w:rsidR="00293ED0" w:rsidRPr="00E8742E" w:rsidRDefault="00293ED0" w:rsidP="00FF75C1">
      <w:pPr>
        <w:pStyle w:val="NormalWeb"/>
        <w:numPr>
          <w:ilvl w:val="0"/>
          <w:numId w:val="1"/>
        </w:numPr>
        <w:rPr>
          <w:sz w:val="20"/>
          <w:szCs w:val="20"/>
        </w:rPr>
      </w:pPr>
      <w:r w:rsidRPr="00E8742E">
        <w:rPr>
          <w:sz w:val="20"/>
          <w:szCs w:val="20"/>
        </w:rPr>
        <w:t>Led learning strategy and instructional design engagements for 4+ clients, including</w:t>
      </w:r>
      <w:r w:rsidR="00422011">
        <w:rPr>
          <w:sz w:val="20"/>
          <w:szCs w:val="20"/>
        </w:rPr>
        <w:t xml:space="preserve"> Lightburn Solutions,</w:t>
      </w:r>
      <w:r w:rsidRPr="00E8742E">
        <w:rPr>
          <w:sz w:val="20"/>
          <w:szCs w:val="20"/>
        </w:rPr>
        <w:t xml:space="preserve"> Chef Works, Arthrex, </w:t>
      </w:r>
      <w:r w:rsidR="00422011">
        <w:rPr>
          <w:sz w:val="20"/>
          <w:szCs w:val="20"/>
        </w:rPr>
        <w:t>and BidBuild</w:t>
      </w:r>
      <w:r w:rsidRPr="00E8742E">
        <w:rPr>
          <w:sz w:val="20"/>
          <w:szCs w:val="20"/>
        </w:rPr>
        <w:t>, supporting Sales, HR, Operations, and enterprise initiatives.</w:t>
      </w:r>
    </w:p>
    <w:p w14:paraId="103DE543" w14:textId="77777777" w:rsidR="00293ED0" w:rsidRPr="00E8742E" w:rsidRDefault="00293ED0" w:rsidP="00293ED0">
      <w:pPr>
        <w:pStyle w:val="NormalWeb"/>
        <w:numPr>
          <w:ilvl w:val="0"/>
          <w:numId w:val="1"/>
        </w:numPr>
        <w:rPr>
          <w:sz w:val="20"/>
          <w:szCs w:val="20"/>
        </w:rPr>
      </w:pPr>
      <w:r w:rsidRPr="00E8742E">
        <w:rPr>
          <w:sz w:val="20"/>
          <w:szCs w:val="20"/>
        </w:rPr>
        <w:t>Guided change management for Arthrex’s transition to SAP SuccessFactors, partnering with Change Management leadership to align training, communications, and employee adoption with the Kotter model and evolving system workflows.</w:t>
      </w:r>
    </w:p>
    <w:p w14:paraId="2DC91714" w14:textId="77777777" w:rsidR="00293ED0" w:rsidRPr="00E8742E" w:rsidRDefault="00293ED0" w:rsidP="00FF75C1">
      <w:pPr>
        <w:pStyle w:val="NormalWeb"/>
        <w:numPr>
          <w:ilvl w:val="0"/>
          <w:numId w:val="1"/>
        </w:numPr>
        <w:rPr>
          <w:sz w:val="20"/>
          <w:szCs w:val="20"/>
        </w:rPr>
      </w:pPr>
      <w:r w:rsidRPr="00E8742E">
        <w:rPr>
          <w:sz w:val="20"/>
          <w:szCs w:val="20"/>
        </w:rPr>
        <w:t>Developed an adoption plan and learning resources for Arthrex’s rollout to 7,000+ employees, including systems-training videos, digital job aids, and virtual learning resources.</w:t>
      </w:r>
    </w:p>
    <w:p w14:paraId="458CBE85" w14:textId="77777777" w:rsidR="00293ED0" w:rsidRPr="00E8742E" w:rsidRDefault="00293ED0" w:rsidP="00FF75C1">
      <w:pPr>
        <w:pStyle w:val="NormalWeb"/>
        <w:numPr>
          <w:ilvl w:val="0"/>
          <w:numId w:val="1"/>
        </w:numPr>
        <w:rPr>
          <w:sz w:val="20"/>
          <w:szCs w:val="20"/>
        </w:rPr>
      </w:pPr>
      <w:r w:rsidRPr="00E8742E">
        <w:rPr>
          <w:sz w:val="20"/>
          <w:szCs w:val="20"/>
        </w:rPr>
        <w:t>Assessed people, process, and system impacts to determine the right level of change support, combining stakeholder alignment and communication with targeted learning when needed.</w:t>
      </w:r>
    </w:p>
    <w:p w14:paraId="3AB6D45C" w14:textId="77777777" w:rsidR="00293ED0" w:rsidRPr="00E8742E" w:rsidRDefault="00293ED0" w:rsidP="00FF75C1">
      <w:pPr>
        <w:pStyle w:val="NormalWeb"/>
        <w:numPr>
          <w:ilvl w:val="0"/>
          <w:numId w:val="1"/>
        </w:numPr>
        <w:rPr>
          <w:sz w:val="20"/>
          <w:szCs w:val="20"/>
        </w:rPr>
      </w:pPr>
      <w:r w:rsidRPr="00E8742E">
        <w:rPr>
          <w:sz w:val="20"/>
          <w:szCs w:val="20"/>
        </w:rPr>
        <w:t>Designed interactive, scenario-based systems training for Chef Works using Articulate Storyline, strengthening employee proficiency with Microsoft Excel workflows and business systems.</w:t>
      </w:r>
    </w:p>
    <w:p w14:paraId="3C2BA927" w14:textId="77777777" w:rsidR="00293ED0" w:rsidRPr="00E8742E" w:rsidRDefault="00293ED0" w:rsidP="00FF75C1">
      <w:pPr>
        <w:pStyle w:val="NormalWeb"/>
        <w:numPr>
          <w:ilvl w:val="0"/>
          <w:numId w:val="1"/>
        </w:numPr>
        <w:rPr>
          <w:sz w:val="20"/>
          <w:szCs w:val="20"/>
        </w:rPr>
      </w:pPr>
      <w:r w:rsidRPr="00E8742E">
        <w:rPr>
          <w:sz w:val="20"/>
          <w:szCs w:val="20"/>
        </w:rPr>
        <w:t>Managed 6+ concurrent client initiatives with budgets up to $105K, using Agile and Waterfall practices to coordinate scope, resources, risks, and delivery; completed projects on time.</w:t>
      </w:r>
    </w:p>
    <w:p w14:paraId="47B09B4D" w14:textId="3704CB93" w:rsidR="00293ED0" w:rsidRPr="00E8742E" w:rsidRDefault="00293ED0" w:rsidP="00FF75C1">
      <w:pPr>
        <w:pStyle w:val="NormalWeb"/>
        <w:numPr>
          <w:ilvl w:val="0"/>
          <w:numId w:val="1"/>
        </w:numPr>
        <w:rPr>
          <w:sz w:val="20"/>
          <w:szCs w:val="20"/>
        </w:rPr>
      </w:pPr>
      <w:r w:rsidRPr="00E8742E">
        <w:rPr>
          <w:sz w:val="20"/>
          <w:szCs w:val="20"/>
        </w:rPr>
        <w:t>Led and mentored five instructional designers, establishing standards for learning strategy, visual storytelling, accessibility, and technical quality.</w:t>
      </w:r>
    </w:p>
    <w:p w14:paraId="142F1FFF" w14:textId="31F48885" w:rsidR="00FF75C1" w:rsidRPr="00E8742E" w:rsidRDefault="00293ED0" w:rsidP="00293ED0">
      <w:pPr>
        <w:pStyle w:val="NormalWeb"/>
        <w:numPr>
          <w:ilvl w:val="0"/>
          <w:numId w:val="1"/>
        </w:numPr>
        <w:rPr>
          <w:sz w:val="20"/>
          <w:szCs w:val="20"/>
        </w:rPr>
      </w:pPr>
      <w:r w:rsidRPr="00E8742E">
        <w:rPr>
          <w:sz w:val="20"/>
          <w:szCs w:val="20"/>
        </w:rPr>
        <w:t>Built trusted C-suite partnerships and used stakeholder, learner, and customer feedback to evaluate effectiveness and improve learning and change initiatives.</w:t>
      </w:r>
    </w:p>
    <w:p w14:paraId="7F91EDD3" w14:textId="77777777" w:rsidR="00FF75C1" w:rsidRPr="00E8742E" w:rsidRDefault="00FF75C1" w:rsidP="00FF75C1">
      <w:pPr>
        <w:pBdr>
          <w:top w:val="nil"/>
          <w:left w:val="nil"/>
          <w:bottom w:val="nil"/>
          <w:right w:val="nil"/>
          <w:between w:val="nil"/>
        </w:pBdr>
        <w:shd w:val="clear" w:color="auto" w:fill="E7E6E6"/>
        <w:tabs>
          <w:tab w:val="right" w:pos="10800"/>
        </w:tabs>
        <w:spacing w:before="24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 xml:space="preserve">Senior Consultant, Instructional Designer (Secret Clearance) </w:t>
      </w:r>
      <w:r w:rsidRPr="00E8742E">
        <w:rPr>
          <w:rFonts w:ascii="Times New Roman" w:eastAsia="Times New Roman" w:hAnsi="Times New Roman" w:cs="Times New Roman"/>
          <w:b/>
          <w:sz w:val="20"/>
          <w:szCs w:val="20"/>
        </w:rPr>
        <w:tab/>
        <w:t>March 2023 – December 2024</w:t>
      </w:r>
    </w:p>
    <w:p w14:paraId="1C5DA25A"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 xml:space="preserve">Booz Allen Hamilton | Atlanta, GA </w:t>
      </w:r>
      <w:r w:rsidRPr="00E8742E">
        <w:rPr>
          <w:rFonts w:ascii="Times New Roman" w:eastAsia="Times New Roman" w:hAnsi="Times New Roman" w:cs="Times New Roman"/>
          <w:sz w:val="20"/>
          <w:szCs w:val="20"/>
        </w:rPr>
        <w:tab/>
      </w:r>
    </w:p>
    <w:p w14:paraId="13608C57" w14:textId="77777777" w:rsidR="00FF75C1" w:rsidRPr="00E8742E" w:rsidRDefault="00FF75C1" w:rsidP="00FF75C1">
      <w:pPr>
        <w:pBdr>
          <w:top w:val="nil"/>
          <w:left w:val="nil"/>
          <w:bottom w:val="nil"/>
          <w:right w:val="nil"/>
          <w:between w:val="nil"/>
        </w:pBdr>
        <w:ind w:left="720"/>
        <w:rPr>
          <w:rFonts w:ascii="Times New Roman" w:hAnsi="Times New Roman" w:cs="Times New Roman"/>
          <w:sz w:val="20"/>
          <w:szCs w:val="20"/>
        </w:rPr>
      </w:pPr>
    </w:p>
    <w:p w14:paraId="4F2A2359" w14:textId="17FE571C"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Led the design and delivery of immersive learning strategy for U.S. Army National Guard programs, leveraging 360° eLearning and VR simulations to increase assessment performance by 75% across thousands of personnel.</w:t>
      </w:r>
    </w:p>
    <w:p w14:paraId="1E9AE035"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Established and scaled instructional design operations, implementing SOPs and standardized development frameworks that improved production efficiency by 40% while ensuring alignment with Army doctrine.</w:t>
      </w:r>
    </w:p>
    <w:p w14:paraId="369800AF"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lastRenderedPageBreak/>
        <w:t>Directed the translation of complex military intelligence (e.g., APD, ODIN systems) into high-impact learning solutions supporting C-UAS (counter-drone) and electromagnetic warfare readiness.</w:t>
      </w:r>
    </w:p>
    <w:p w14:paraId="005F1298"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Leveraged LMS analytics and SCORM data to inform continuous improvement strategies, sustaining 95%+ course completion rates and optimizing learner engagement.</w:t>
      </w:r>
    </w:p>
    <w:p w14:paraId="5A58FC9A"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hAnsi="Times New Roman" w:cs="Times New Roman"/>
          <w:sz w:val="20"/>
          <w:szCs w:val="20"/>
        </w:rPr>
        <w:t>Built and developed instructional design capability, mentoring junior team members in advanced multimedia development and evaluation methodologies to strengthen team performance and delivery quality.</w:t>
      </w:r>
    </w:p>
    <w:p w14:paraId="22DF804F"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Recognized with the Silver Award and Passionate Service Award for project leadership, operational excellence, and high-impact delivery in mission-critical environments.</w:t>
      </w:r>
    </w:p>
    <w:p w14:paraId="734A08D3" w14:textId="77777777" w:rsidR="00FF75C1" w:rsidRPr="00E8742E" w:rsidRDefault="00FF75C1" w:rsidP="00FF75C1">
      <w:pPr>
        <w:pBdr>
          <w:top w:val="nil"/>
          <w:left w:val="nil"/>
          <w:bottom w:val="nil"/>
          <w:right w:val="nil"/>
          <w:between w:val="nil"/>
        </w:pBdr>
        <w:shd w:val="clear" w:color="auto" w:fill="E7E6E6"/>
        <w:tabs>
          <w:tab w:val="right" w:pos="10800"/>
        </w:tabs>
        <w:spacing w:before="24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Instructional Designer</w:t>
      </w:r>
      <w:r w:rsidRPr="00E8742E">
        <w:rPr>
          <w:rFonts w:ascii="Times New Roman" w:eastAsia="Times New Roman" w:hAnsi="Times New Roman" w:cs="Times New Roman"/>
          <w:b/>
          <w:sz w:val="20"/>
          <w:szCs w:val="20"/>
        </w:rPr>
        <w:tab/>
        <w:t xml:space="preserve">April 2022 – March 2023   </w:t>
      </w:r>
    </w:p>
    <w:p w14:paraId="7A417458"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Floor &amp; Decor | Atlanta, GA</w:t>
      </w:r>
      <w:r w:rsidRPr="00E8742E">
        <w:rPr>
          <w:rFonts w:ascii="Times New Roman" w:eastAsia="Times New Roman" w:hAnsi="Times New Roman" w:cs="Times New Roman"/>
          <w:sz w:val="20"/>
          <w:szCs w:val="20"/>
        </w:rPr>
        <w:tab/>
      </w:r>
    </w:p>
    <w:p w14:paraId="3856A427" w14:textId="77777777" w:rsidR="00FF75C1" w:rsidRPr="00E8742E" w:rsidRDefault="00FF75C1" w:rsidP="00FF75C1">
      <w:pPr>
        <w:pBdr>
          <w:top w:val="nil"/>
          <w:left w:val="nil"/>
          <w:bottom w:val="nil"/>
          <w:right w:val="nil"/>
          <w:between w:val="nil"/>
        </w:pBdr>
        <w:ind w:left="720"/>
        <w:rPr>
          <w:rFonts w:ascii="Times New Roman" w:hAnsi="Times New Roman" w:cs="Times New Roman"/>
          <w:sz w:val="20"/>
          <w:szCs w:val="20"/>
        </w:rPr>
      </w:pPr>
    </w:p>
    <w:p w14:paraId="3C19512D" w14:textId="79F49DCC"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Led enterprise-wide career pathway strategy and implementation, driving adoption across 8,000+ employees and aligning workforce development with organizational growth and promotion readiness</w:t>
      </w:r>
    </w:p>
    <w:p w14:paraId="324BF2E8"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Designed and scaled executive onboarding experiences, enabling seamless leadership transitions through structured learning solutions and accelerating time-to-effectiveness for senior leaders</w:t>
      </w:r>
    </w:p>
    <w:p w14:paraId="26B273AB"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hAnsi="Times New Roman" w:cs="Times New Roman"/>
          <w:sz w:val="20"/>
          <w:szCs w:val="20"/>
        </w:rPr>
        <w:t>Standardized enterprise learning delivery for high-visibility product launches, developing facilitator frameworks and governance that ensured consistent, high-quality execution across audiences and regions</w:t>
      </w:r>
    </w:p>
    <w:p w14:paraId="270C223E"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hAnsi="Times New Roman" w:cs="Times New Roman"/>
          <w:sz w:val="20"/>
          <w:szCs w:val="20"/>
        </w:rPr>
        <w:t>Directed development of engaging, high-impact digital learning experiences, leveraging multimedia and storytelling to increase knowledge retention and learner engagement at scale</w:t>
      </w:r>
    </w:p>
    <w:p w14:paraId="178A6411"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Partnered with HR and Operations leadership to diagnose and resolve performance gaps, utilizing Workday analytics to inform targeted learning interventions and improve business outcomes</w:t>
      </w:r>
    </w:p>
    <w:p w14:paraId="332D94DA" w14:textId="77777777" w:rsidR="00FF75C1" w:rsidRPr="00E8742E" w:rsidRDefault="00FF75C1" w:rsidP="00FF75C1">
      <w:pPr>
        <w:numPr>
          <w:ilvl w:val="0"/>
          <w:numId w:val="1"/>
        </w:numPr>
        <w:spacing w:before="100" w:beforeAutospacing="1" w:after="100" w:afterAutospacing="1"/>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 xml:space="preserve">Maintained a 5/5 learner satisfaction rating across 14 enterprise learning </w:t>
      </w:r>
      <w:proofErr w:type="gramStart"/>
      <w:r w:rsidRPr="00E8742E">
        <w:rPr>
          <w:rFonts w:ascii="Times New Roman" w:eastAsia="Times New Roman" w:hAnsi="Times New Roman" w:cs="Times New Roman"/>
          <w:sz w:val="20"/>
          <w:szCs w:val="20"/>
        </w:rPr>
        <w:t>programs5</w:t>
      </w:r>
      <w:proofErr w:type="gramEnd"/>
      <w:r w:rsidRPr="00E8742E">
        <w:rPr>
          <w:rFonts w:ascii="Times New Roman" w:eastAsia="Times New Roman" w:hAnsi="Times New Roman" w:cs="Times New Roman"/>
          <w:sz w:val="20"/>
          <w:szCs w:val="20"/>
        </w:rPr>
        <w:t xml:space="preserve">, reaching 3,000+ employees and demonstrating consistent delivery of high-impact learning experiences </w:t>
      </w:r>
    </w:p>
    <w:p w14:paraId="76B43D45" w14:textId="77777777" w:rsidR="00FF75C1" w:rsidRPr="00E8742E" w:rsidRDefault="00FF75C1" w:rsidP="00FF75C1">
      <w:pPr>
        <w:pBdr>
          <w:top w:val="nil"/>
          <w:left w:val="nil"/>
          <w:bottom w:val="nil"/>
          <w:right w:val="nil"/>
          <w:between w:val="nil"/>
        </w:pBdr>
        <w:shd w:val="clear" w:color="auto" w:fill="E7E6E6"/>
        <w:tabs>
          <w:tab w:val="right" w:pos="10800"/>
        </w:tabs>
        <w:spacing w:before="24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Instructional Design Intern</w:t>
      </w:r>
      <w:r w:rsidRPr="00E8742E">
        <w:rPr>
          <w:rFonts w:ascii="Times New Roman" w:eastAsia="Times New Roman" w:hAnsi="Times New Roman" w:cs="Times New Roman"/>
          <w:b/>
          <w:sz w:val="20"/>
          <w:szCs w:val="20"/>
        </w:rPr>
        <w:tab/>
        <w:t>January 2022 – March 2022</w:t>
      </w:r>
    </w:p>
    <w:p w14:paraId="7B9F643E"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Tesla | Remote</w:t>
      </w:r>
      <w:r w:rsidRPr="00E8742E">
        <w:rPr>
          <w:rFonts w:ascii="Times New Roman" w:eastAsia="Times New Roman" w:hAnsi="Times New Roman" w:cs="Times New Roman"/>
          <w:sz w:val="20"/>
          <w:szCs w:val="20"/>
        </w:rPr>
        <w:tab/>
      </w:r>
    </w:p>
    <w:p w14:paraId="084B7543" w14:textId="77777777" w:rsidR="00FF75C1" w:rsidRPr="00E8742E" w:rsidRDefault="00FF75C1" w:rsidP="00FF75C1">
      <w:pPr>
        <w:pBdr>
          <w:top w:val="nil"/>
          <w:left w:val="nil"/>
          <w:bottom w:val="nil"/>
          <w:right w:val="nil"/>
          <w:between w:val="nil"/>
        </w:pBdr>
        <w:ind w:left="720"/>
        <w:rPr>
          <w:rFonts w:ascii="Times New Roman" w:hAnsi="Times New Roman" w:cs="Times New Roman"/>
          <w:sz w:val="20"/>
          <w:szCs w:val="20"/>
        </w:rPr>
      </w:pPr>
    </w:p>
    <w:p w14:paraId="2CD5992F" w14:textId="04F00DBB"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hAnsi="Times New Roman" w:cs="Times New Roman"/>
          <w:sz w:val="20"/>
          <w:szCs w:val="20"/>
        </w:rPr>
        <w:t>Led enterprise-wide needs assessment across 12 global departments (Sales, Service, Delivery), identifying critical skill gaps and performance barriers to inform targeted learning strategy and improve operational effectiveness</w:t>
      </w:r>
    </w:p>
    <w:p w14:paraId="6E2BC2DF" w14:textId="77777777" w:rsidR="00FF75C1" w:rsidRPr="00E8742E" w:rsidRDefault="00FF75C1" w:rsidP="00FF75C1">
      <w:pPr>
        <w:numPr>
          <w:ilvl w:val="0"/>
          <w:numId w:val="1"/>
        </w:numPr>
        <w:pBdr>
          <w:top w:val="nil"/>
          <w:left w:val="nil"/>
          <w:bottom w:val="nil"/>
          <w:right w:val="nil"/>
          <w:between w:val="nil"/>
        </w:pBdr>
        <w:rPr>
          <w:rFonts w:ascii="Times New Roman" w:hAnsi="Times New Roman" w:cs="Times New Roman"/>
          <w:sz w:val="20"/>
          <w:szCs w:val="20"/>
        </w:rPr>
      </w:pPr>
      <w:r w:rsidRPr="00E8742E">
        <w:rPr>
          <w:rFonts w:ascii="Times New Roman" w:hAnsi="Times New Roman" w:cs="Times New Roman"/>
          <w:sz w:val="20"/>
          <w:szCs w:val="20"/>
        </w:rPr>
        <w:t>Advanced sales capability in complex, high-stakes environments by directing the development of scenario-based, interactive learning solutions that improved decision-making and field performance</w:t>
      </w:r>
    </w:p>
    <w:p w14:paraId="6AA5C985" w14:textId="7782CBA5" w:rsidR="00FF75C1" w:rsidRPr="00E8742E" w:rsidRDefault="00FF75C1" w:rsidP="00FF75C1">
      <w:pPr>
        <w:pBdr>
          <w:top w:val="nil"/>
          <w:left w:val="nil"/>
          <w:bottom w:val="nil"/>
          <w:right w:val="nil"/>
          <w:between w:val="nil"/>
        </w:pBdr>
        <w:shd w:val="clear" w:color="auto" w:fill="E7E6E6"/>
        <w:tabs>
          <w:tab w:val="right" w:pos="10800"/>
        </w:tabs>
        <w:spacing w:before="24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 xml:space="preserve">Training </w:t>
      </w:r>
      <w:r w:rsidR="00DE5CF8">
        <w:rPr>
          <w:rFonts w:ascii="Times New Roman" w:eastAsia="Times New Roman" w:hAnsi="Times New Roman" w:cs="Times New Roman"/>
          <w:b/>
          <w:sz w:val="20"/>
          <w:szCs w:val="20"/>
        </w:rPr>
        <w:t xml:space="preserve">&amp; Business Development Representative </w:t>
      </w:r>
      <w:r w:rsidRPr="00E8742E">
        <w:rPr>
          <w:rFonts w:ascii="Times New Roman" w:eastAsia="Times New Roman" w:hAnsi="Times New Roman" w:cs="Times New Roman"/>
          <w:b/>
          <w:sz w:val="20"/>
          <w:szCs w:val="20"/>
        </w:rPr>
        <w:t>Specialist</w:t>
      </w:r>
      <w:r w:rsidRPr="00E8742E">
        <w:rPr>
          <w:rFonts w:ascii="Times New Roman" w:eastAsia="Times New Roman" w:hAnsi="Times New Roman" w:cs="Times New Roman"/>
          <w:b/>
          <w:sz w:val="20"/>
          <w:szCs w:val="20"/>
        </w:rPr>
        <w:tab/>
        <w:t xml:space="preserve">July 2020 – December 2020  </w:t>
      </w:r>
    </w:p>
    <w:p w14:paraId="7530DF5C"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Parallax Digital | Atlanta, GA</w:t>
      </w:r>
      <w:r w:rsidRPr="00E8742E">
        <w:rPr>
          <w:rFonts w:ascii="Times New Roman" w:eastAsia="Times New Roman" w:hAnsi="Times New Roman" w:cs="Times New Roman"/>
          <w:sz w:val="20"/>
          <w:szCs w:val="20"/>
        </w:rPr>
        <w:tab/>
      </w:r>
    </w:p>
    <w:p w14:paraId="38576951" w14:textId="77777777" w:rsidR="00FF75C1" w:rsidRPr="00E8742E" w:rsidRDefault="00FF75C1" w:rsidP="00FF75C1">
      <w:pPr>
        <w:pBdr>
          <w:top w:val="nil"/>
          <w:left w:val="nil"/>
          <w:bottom w:val="nil"/>
          <w:right w:val="nil"/>
          <w:between w:val="nil"/>
        </w:pBdr>
        <w:rPr>
          <w:rFonts w:ascii="Times New Roman" w:eastAsia="Times New Roman" w:hAnsi="Times New Roman" w:cs="Times New Roman"/>
          <w:sz w:val="20"/>
          <w:szCs w:val="20"/>
        </w:rPr>
      </w:pPr>
    </w:p>
    <w:p w14:paraId="6EF5C9C6" w14:textId="198625EA" w:rsidR="00FF75C1" w:rsidRPr="00E8742E" w:rsidRDefault="00293ED0" w:rsidP="00FF75C1">
      <w:pPr>
        <w:pStyle w:val="ListParagraph"/>
        <w:numPr>
          <w:ilvl w:val="0"/>
          <w:numId w:val="6"/>
        </w:numPr>
        <w:pBdr>
          <w:top w:val="nil"/>
          <w:left w:val="nil"/>
          <w:bottom w:val="nil"/>
          <w:right w:val="nil"/>
          <w:between w:val="nil"/>
        </w:pBdr>
        <w:rPr>
          <w:rFonts w:ascii="Times New Roman" w:hAnsi="Times New Roman" w:cs="Times New Roman"/>
          <w:sz w:val="20"/>
          <w:szCs w:val="20"/>
        </w:rPr>
      </w:pPr>
      <w:r w:rsidRPr="00E8742E">
        <w:rPr>
          <w:rFonts w:ascii="Times New Roman" w:eastAsia="Times New Roman" w:hAnsi="Times New Roman" w:cs="Times New Roman"/>
          <w:sz w:val="20"/>
          <w:szCs w:val="20"/>
        </w:rPr>
        <w:t>D</w:t>
      </w:r>
      <w:r w:rsidR="00FF75C1" w:rsidRPr="00E8742E">
        <w:rPr>
          <w:rFonts w:ascii="Times New Roman" w:eastAsia="Times New Roman" w:hAnsi="Times New Roman" w:cs="Times New Roman"/>
          <w:sz w:val="20"/>
          <w:szCs w:val="20"/>
        </w:rPr>
        <w:t>esigned new hire onboarding strategy, reducing ramp-up time from two months to two weeks and accelerating workforce productivity and time-to-performance.</w:t>
      </w:r>
    </w:p>
    <w:p w14:paraId="59D37E99" w14:textId="77777777" w:rsidR="00FF75C1" w:rsidRPr="00E8742E" w:rsidRDefault="00FF75C1" w:rsidP="00FF75C1">
      <w:pPr>
        <w:pBdr>
          <w:top w:val="nil"/>
          <w:left w:val="nil"/>
          <w:bottom w:val="nil"/>
          <w:right w:val="nil"/>
          <w:between w:val="nil"/>
        </w:pBdr>
        <w:shd w:val="clear" w:color="auto" w:fill="E7E6E6"/>
        <w:tabs>
          <w:tab w:val="right" w:pos="10800"/>
        </w:tabs>
        <w:spacing w:before="240"/>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 xml:space="preserve">International Baccalaureate &amp; Public-School Educator </w:t>
      </w:r>
      <w:r w:rsidRPr="00E8742E">
        <w:rPr>
          <w:rFonts w:ascii="Times New Roman" w:eastAsia="Times New Roman" w:hAnsi="Times New Roman" w:cs="Times New Roman"/>
          <w:b/>
          <w:sz w:val="20"/>
          <w:szCs w:val="20"/>
        </w:rPr>
        <w:tab/>
        <w:t>August 2011 – July 2019</w:t>
      </w:r>
    </w:p>
    <w:p w14:paraId="21AC9CC9" w14:textId="77777777" w:rsidR="00FF75C1" w:rsidRPr="00E8742E" w:rsidRDefault="00FF75C1" w:rsidP="00FF75C1">
      <w:pPr>
        <w:pBdr>
          <w:top w:val="nil"/>
          <w:left w:val="nil"/>
          <w:bottom w:val="nil"/>
          <w:right w:val="nil"/>
          <w:between w:val="nil"/>
        </w:pBdr>
        <w:shd w:val="clear" w:color="auto" w:fill="E7E6E6"/>
        <w:rPr>
          <w:rFonts w:ascii="Times New Roman" w:eastAsia="Times New Roman" w:hAnsi="Times New Roman" w:cs="Times New Roman"/>
          <w:sz w:val="20"/>
          <w:szCs w:val="20"/>
        </w:rPr>
      </w:pPr>
      <w:r w:rsidRPr="00E8742E">
        <w:rPr>
          <w:rFonts w:ascii="Times New Roman" w:eastAsia="Times New Roman" w:hAnsi="Times New Roman" w:cs="Times New Roman"/>
          <w:sz w:val="20"/>
          <w:szCs w:val="20"/>
        </w:rPr>
        <w:t>Global Locations (Italy, Middle East, USA)</w:t>
      </w:r>
    </w:p>
    <w:p w14:paraId="76077F64" w14:textId="77777777" w:rsidR="00FF75C1" w:rsidRPr="00E8742E" w:rsidRDefault="00FF75C1" w:rsidP="00FF75C1">
      <w:pPr>
        <w:numPr>
          <w:ilvl w:val="0"/>
          <w:numId w:val="1"/>
        </w:numPr>
        <w:pBdr>
          <w:top w:val="nil"/>
          <w:left w:val="nil"/>
          <w:bottom w:val="nil"/>
          <w:right w:val="nil"/>
          <w:between w:val="nil"/>
        </w:pBdr>
        <w:spacing w:before="240"/>
        <w:rPr>
          <w:rFonts w:ascii="Times New Roman" w:hAnsi="Times New Roman" w:cs="Times New Roman"/>
          <w:sz w:val="20"/>
          <w:szCs w:val="20"/>
        </w:rPr>
      </w:pPr>
      <w:r w:rsidRPr="00E8742E">
        <w:rPr>
          <w:rFonts w:ascii="Times New Roman" w:eastAsia="Times New Roman" w:hAnsi="Times New Roman" w:cs="Times New Roman"/>
          <w:sz w:val="20"/>
          <w:szCs w:val="20"/>
        </w:rPr>
        <w:t>Formulated globally recognized IB curricula and assessments, consistently delivering measurable gains in student achievement through data-informed instruction.</w:t>
      </w:r>
    </w:p>
    <w:p w14:paraId="1128986E" w14:textId="77777777" w:rsidR="00FF75C1" w:rsidRPr="00E8742E" w:rsidRDefault="00FF75C1" w:rsidP="00FF75C1">
      <w:pPr>
        <w:pBdr>
          <w:top w:val="nil"/>
          <w:left w:val="nil"/>
          <w:bottom w:val="nil"/>
          <w:right w:val="nil"/>
          <w:between w:val="nil"/>
        </w:pBdr>
        <w:rPr>
          <w:rFonts w:ascii="Times New Roman" w:eastAsia="Times New Roman" w:hAnsi="Times New Roman" w:cs="Times New Roman"/>
        </w:rPr>
      </w:pPr>
    </w:p>
    <w:p w14:paraId="5D6C6E41" w14:textId="77777777" w:rsidR="00FF75C1" w:rsidRPr="00E8742E" w:rsidRDefault="00FF75C1" w:rsidP="00FF75C1">
      <w:pPr>
        <w:pBdr>
          <w:top w:val="single" w:sz="12" w:space="1" w:color="002060"/>
          <w:left w:val="nil"/>
          <w:bottom w:val="single" w:sz="12" w:space="1" w:color="002060"/>
          <w:right w:val="nil"/>
          <w:between w:val="nil"/>
        </w:pBdr>
        <w:spacing w:after="240"/>
        <w:jc w:val="center"/>
        <w:rPr>
          <w:rFonts w:ascii="Times New Roman" w:eastAsia="Times New Roman" w:hAnsi="Times New Roman" w:cs="Times New Roman"/>
          <w:b/>
          <w:sz w:val="24"/>
          <w:szCs w:val="24"/>
        </w:rPr>
      </w:pPr>
      <w:r w:rsidRPr="00E8742E">
        <w:rPr>
          <w:rFonts w:ascii="Times New Roman" w:eastAsia="Times New Roman" w:hAnsi="Times New Roman" w:cs="Times New Roman"/>
          <w:b/>
          <w:sz w:val="24"/>
          <w:szCs w:val="24"/>
        </w:rPr>
        <w:t>EDUCATION, CERTIFICATIONS, &amp; AWARDS</w:t>
      </w:r>
    </w:p>
    <w:p w14:paraId="47E717DD" w14:textId="429EDFB3" w:rsidR="00FF75C1" w:rsidRPr="00E8742E" w:rsidRDefault="00FF75C1" w:rsidP="00FF75C1">
      <w:pPr>
        <w:pBdr>
          <w:top w:val="nil"/>
          <w:left w:val="nil"/>
          <w:bottom w:val="nil"/>
          <w:right w:val="nil"/>
          <w:between w:val="nil"/>
        </w:pBdr>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Masters of Instructional Systems and Learning Technologies</w:t>
      </w:r>
      <w:r w:rsidR="00293ED0" w:rsidRPr="00E8742E">
        <w:rPr>
          <w:rFonts w:ascii="Times New Roman" w:eastAsia="Times New Roman" w:hAnsi="Times New Roman" w:cs="Times New Roman"/>
          <w:b/>
          <w:sz w:val="20"/>
          <w:szCs w:val="20"/>
        </w:rPr>
        <w:t xml:space="preserve">, </w:t>
      </w:r>
      <w:r w:rsidRPr="00E8742E">
        <w:rPr>
          <w:rFonts w:ascii="Times New Roman" w:eastAsia="Times New Roman" w:hAnsi="Times New Roman" w:cs="Times New Roman"/>
          <w:b/>
          <w:sz w:val="20"/>
          <w:szCs w:val="20"/>
        </w:rPr>
        <w:t>Florida State University</w:t>
      </w:r>
      <w:r w:rsidR="00293ED0" w:rsidRPr="00E8742E">
        <w:rPr>
          <w:rFonts w:ascii="Times New Roman" w:eastAsia="Times New Roman" w:hAnsi="Times New Roman" w:cs="Times New Roman"/>
          <w:b/>
          <w:sz w:val="20"/>
          <w:szCs w:val="20"/>
        </w:rPr>
        <w:t>, 20</w:t>
      </w:r>
      <w:r w:rsidR="000C3641">
        <w:rPr>
          <w:rFonts w:ascii="Times New Roman" w:eastAsia="Times New Roman" w:hAnsi="Times New Roman" w:cs="Times New Roman"/>
          <w:b/>
          <w:sz w:val="20"/>
          <w:szCs w:val="20"/>
        </w:rPr>
        <w:t>20-2021</w:t>
      </w:r>
    </w:p>
    <w:p w14:paraId="078B433E" w14:textId="366223AB" w:rsidR="00FF75C1" w:rsidRPr="00E8742E" w:rsidRDefault="00FF75C1" w:rsidP="00FF75C1">
      <w:pPr>
        <w:pBdr>
          <w:top w:val="nil"/>
          <w:left w:val="nil"/>
          <w:bottom w:val="nil"/>
          <w:right w:val="nil"/>
          <w:between w:val="nil"/>
        </w:pBdr>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ATD Certifications: Consulting, Test Design</w:t>
      </w:r>
      <w:r w:rsidR="004E4872" w:rsidRPr="00E8742E">
        <w:rPr>
          <w:rFonts w:ascii="Times New Roman" w:eastAsia="Times New Roman" w:hAnsi="Times New Roman" w:cs="Times New Roman"/>
          <w:b/>
          <w:sz w:val="20"/>
          <w:szCs w:val="20"/>
        </w:rPr>
        <w:t xml:space="preserve"> &amp; Delivery</w:t>
      </w:r>
      <w:r w:rsidRPr="00E8742E">
        <w:rPr>
          <w:rFonts w:ascii="Times New Roman" w:eastAsia="Times New Roman" w:hAnsi="Times New Roman" w:cs="Times New Roman"/>
          <w:b/>
          <w:sz w:val="20"/>
          <w:szCs w:val="20"/>
        </w:rPr>
        <w:t>, Articulate Storyline, Instructional Writing</w:t>
      </w:r>
      <w:r w:rsidR="004E4872" w:rsidRPr="00E8742E">
        <w:rPr>
          <w:rFonts w:ascii="Times New Roman" w:eastAsia="Times New Roman" w:hAnsi="Times New Roman" w:cs="Times New Roman"/>
          <w:b/>
          <w:sz w:val="20"/>
          <w:szCs w:val="20"/>
        </w:rPr>
        <w:t>, 2022</w:t>
      </w:r>
    </w:p>
    <w:p w14:paraId="049F5FB8" w14:textId="6904D108" w:rsidR="00FF75C1" w:rsidRPr="00E8742E" w:rsidRDefault="00FF75C1" w:rsidP="00FF75C1">
      <w:pPr>
        <w:pBdr>
          <w:top w:val="nil"/>
          <w:left w:val="nil"/>
          <w:bottom w:val="nil"/>
          <w:right w:val="nil"/>
          <w:between w:val="nil"/>
        </w:pBdr>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Professional Certifications: Google Foundations of PM, LinkedIn AI for PM, Udemy Midjourney Mastery</w:t>
      </w:r>
      <w:r w:rsidR="004E4872" w:rsidRPr="00E8742E">
        <w:rPr>
          <w:rFonts w:ascii="Times New Roman" w:eastAsia="Times New Roman" w:hAnsi="Times New Roman" w:cs="Times New Roman"/>
          <w:b/>
          <w:sz w:val="20"/>
          <w:szCs w:val="20"/>
        </w:rPr>
        <w:t>, 2022</w:t>
      </w:r>
    </w:p>
    <w:p w14:paraId="28EA4CA7" w14:textId="3483EEDC" w:rsidR="00F86E86" w:rsidRPr="00E8742E" w:rsidRDefault="00FF75C1" w:rsidP="00293ED0">
      <w:pPr>
        <w:pBdr>
          <w:top w:val="nil"/>
          <w:left w:val="nil"/>
          <w:bottom w:val="nil"/>
          <w:right w:val="nil"/>
          <w:between w:val="nil"/>
        </w:pBdr>
        <w:rPr>
          <w:rFonts w:ascii="Times New Roman" w:eastAsia="Times New Roman" w:hAnsi="Times New Roman" w:cs="Times New Roman"/>
          <w:b/>
          <w:sz w:val="20"/>
          <w:szCs w:val="20"/>
        </w:rPr>
      </w:pPr>
      <w:r w:rsidRPr="00E8742E">
        <w:rPr>
          <w:rFonts w:ascii="Times New Roman" w:eastAsia="Times New Roman" w:hAnsi="Times New Roman" w:cs="Times New Roman"/>
          <w:b/>
          <w:sz w:val="20"/>
          <w:szCs w:val="20"/>
        </w:rPr>
        <w:t>Silver Award and Passionate Service Award Winner</w:t>
      </w:r>
      <w:r w:rsidR="004E4872" w:rsidRPr="00E8742E">
        <w:rPr>
          <w:rFonts w:ascii="Times New Roman" w:eastAsia="Times New Roman" w:hAnsi="Times New Roman" w:cs="Times New Roman"/>
          <w:b/>
          <w:sz w:val="20"/>
          <w:szCs w:val="20"/>
        </w:rPr>
        <w:t xml:space="preserve">, </w:t>
      </w:r>
      <w:r w:rsidRPr="00E8742E">
        <w:rPr>
          <w:rFonts w:ascii="Times New Roman" w:eastAsia="Times New Roman" w:hAnsi="Times New Roman" w:cs="Times New Roman"/>
          <w:b/>
          <w:sz w:val="20"/>
          <w:szCs w:val="20"/>
        </w:rPr>
        <w:t>Booz Allen Hamilton</w:t>
      </w:r>
      <w:r w:rsidR="004E4872" w:rsidRPr="00E8742E">
        <w:rPr>
          <w:rFonts w:ascii="Times New Roman" w:eastAsia="Times New Roman" w:hAnsi="Times New Roman" w:cs="Times New Roman"/>
          <w:b/>
          <w:sz w:val="20"/>
          <w:szCs w:val="20"/>
        </w:rPr>
        <w:t xml:space="preserve">, </w:t>
      </w:r>
      <w:r w:rsidRPr="00E8742E">
        <w:rPr>
          <w:rFonts w:ascii="Times New Roman" w:eastAsia="Times New Roman" w:hAnsi="Times New Roman" w:cs="Times New Roman"/>
          <w:b/>
          <w:sz w:val="20"/>
          <w:szCs w:val="20"/>
        </w:rPr>
        <w:t>2024</w:t>
      </w:r>
      <w:r w:rsidR="00422011">
        <w:rPr>
          <w:rFonts w:ascii="Times New Roman" w:eastAsia="Times New Roman" w:hAnsi="Times New Roman" w:cs="Times New Roman"/>
          <w:b/>
          <w:sz w:val="20"/>
          <w:szCs w:val="20"/>
        </w:rPr>
        <w:t xml:space="preserve">, </w:t>
      </w:r>
      <w:r w:rsidR="00AD7226" w:rsidRPr="00E8742E">
        <w:rPr>
          <w:rFonts w:ascii="Times New Roman" w:eastAsia="Times New Roman" w:hAnsi="Times New Roman" w:cs="Times New Roman"/>
          <w:b/>
          <w:sz w:val="20"/>
          <w:szCs w:val="20"/>
        </w:rPr>
        <w:t>Secret Clearance, 2024</w:t>
      </w:r>
    </w:p>
    <w:sectPr w:rsidR="00F86E86" w:rsidRPr="00E87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37B1"/>
    <w:multiLevelType w:val="multilevel"/>
    <w:tmpl w:val="39606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E77BE2"/>
    <w:multiLevelType w:val="multilevel"/>
    <w:tmpl w:val="DEBE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351AF"/>
    <w:multiLevelType w:val="multilevel"/>
    <w:tmpl w:val="39606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56233C"/>
    <w:multiLevelType w:val="hybridMultilevel"/>
    <w:tmpl w:val="F16675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5D2DFE"/>
    <w:multiLevelType w:val="hybridMultilevel"/>
    <w:tmpl w:val="5C0C8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D27B3"/>
    <w:multiLevelType w:val="hybridMultilevel"/>
    <w:tmpl w:val="7F7A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7930270">
    <w:abstractNumId w:val="2"/>
  </w:num>
  <w:num w:numId="2" w16cid:durableId="1155413955">
    <w:abstractNumId w:val="5"/>
  </w:num>
  <w:num w:numId="3" w16cid:durableId="1088425498">
    <w:abstractNumId w:val="3"/>
  </w:num>
  <w:num w:numId="4" w16cid:durableId="967321987">
    <w:abstractNumId w:val="4"/>
  </w:num>
  <w:num w:numId="5" w16cid:durableId="711618822">
    <w:abstractNumId w:val="1"/>
  </w:num>
  <w:num w:numId="6" w16cid:durableId="862668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E86"/>
    <w:rsid w:val="000C3641"/>
    <w:rsid w:val="000D4867"/>
    <w:rsid w:val="00203A1E"/>
    <w:rsid w:val="00215A13"/>
    <w:rsid w:val="0027153D"/>
    <w:rsid w:val="00293ED0"/>
    <w:rsid w:val="00335E93"/>
    <w:rsid w:val="004010FE"/>
    <w:rsid w:val="004017B9"/>
    <w:rsid w:val="00407E62"/>
    <w:rsid w:val="00422011"/>
    <w:rsid w:val="004922AC"/>
    <w:rsid w:val="004933F9"/>
    <w:rsid w:val="004B2CAB"/>
    <w:rsid w:val="004C06B4"/>
    <w:rsid w:val="004E4872"/>
    <w:rsid w:val="00566823"/>
    <w:rsid w:val="00632CED"/>
    <w:rsid w:val="00835E7A"/>
    <w:rsid w:val="00853308"/>
    <w:rsid w:val="00AD7226"/>
    <w:rsid w:val="00B941E8"/>
    <w:rsid w:val="00BB7333"/>
    <w:rsid w:val="00DA4415"/>
    <w:rsid w:val="00DE5CF8"/>
    <w:rsid w:val="00E8742E"/>
    <w:rsid w:val="00EE3CA9"/>
    <w:rsid w:val="00F56571"/>
    <w:rsid w:val="00F86E86"/>
    <w:rsid w:val="00FB2886"/>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010C0"/>
  <w15:chartTrackingRefBased/>
  <w15:docId w15:val="{F4F4AB2E-7EF3-4838-BF3B-AB64A145C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6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6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6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6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6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6E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6E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6E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6E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6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6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6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6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6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E86"/>
    <w:rPr>
      <w:rFonts w:eastAsiaTheme="majorEastAsia" w:cstheme="majorBidi"/>
      <w:color w:val="272727" w:themeColor="text1" w:themeTint="D8"/>
    </w:rPr>
  </w:style>
  <w:style w:type="paragraph" w:styleId="Title">
    <w:name w:val="Title"/>
    <w:basedOn w:val="Normal"/>
    <w:next w:val="Normal"/>
    <w:link w:val="TitleChar"/>
    <w:uiPriority w:val="10"/>
    <w:qFormat/>
    <w:rsid w:val="00F86E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6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6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6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E86"/>
    <w:pPr>
      <w:spacing w:before="160"/>
      <w:jc w:val="center"/>
    </w:pPr>
    <w:rPr>
      <w:i/>
      <w:iCs/>
      <w:color w:val="404040" w:themeColor="text1" w:themeTint="BF"/>
    </w:rPr>
  </w:style>
  <w:style w:type="character" w:customStyle="1" w:styleId="QuoteChar">
    <w:name w:val="Quote Char"/>
    <w:basedOn w:val="DefaultParagraphFont"/>
    <w:link w:val="Quote"/>
    <w:uiPriority w:val="29"/>
    <w:rsid w:val="00F86E86"/>
    <w:rPr>
      <w:i/>
      <w:iCs/>
      <w:color w:val="404040" w:themeColor="text1" w:themeTint="BF"/>
    </w:rPr>
  </w:style>
  <w:style w:type="paragraph" w:styleId="ListParagraph">
    <w:name w:val="List Paragraph"/>
    <w:basedOn w:val="Normal"/>
    <w:uiPriority w:val="34"/>
    <w:qFormat/>
    <w:rsid w:val="00F86E86"/>
    <w:pPr>
      <w:ind w:left="720"/>
      <w:contextualSpacing/>
    </w:pPr>
  </w:style>
  <w:style w:type="character" w:styleId="IntenseEmphasis">
    <w:name w:val="Intense Emphasis"/>
    <w:basedOn w:val="DefaultParagraphFont"/>
    <w:uiPriority w:val="21"/>
    <w:qFormat/>
    <w:rsid w:val="00F86E86"/>
    <w:rPr>
      <w:i/>
      <w:iCs/>
      <w:color w:val="0F4761" w:themeColor="accent1" w:themeShade="BF"/>
    </w:rPr>
  </w:style>
  <w:style w:type="paragraph" w:styleId="IntenseQuote">
    <w:name w:val="Intense Quote"/>
    <w:basedOn w:val="Normal"/>
    <w:next w:val="Normal"/>
    <w:link w:val="IntenseQuoteChar"/>
    <w:uiPriority w:val="30"/>
    <w:qFormat/>
    <w:rsid w:val="00F86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6E86"/>
    <w:rPr>
      <w:i/>
      <w:iCs/>
      <w:color w:val="0F4761" w:themeColor="accent1" w:themeShade="BF"/>
    </w:rPr>
  </w:style>
  <w:style w:type="character" w:styleId="IntenseReference">
    <w:name w:val="Intense Reference"/>
    <w:basedOn w:val="DefaultParagraphFont"/>
    <w:uiPriority w:val="32"/>
    <w:qFormat/>
    <w:rsid w:val="00F86E86"/>
    <w:rPr>
      <w:b/>
      <w:bCs/>
      <w:smallCaps/>
      <w:color w:val="0F4761" w:themeColor="accent1" w:themeShade="BF"/>
      <w:spacing w:val="5"/>
    </w:rPr>
  </w:style>
  <w:style w:type="table" w:styleId="TableGrid">
    <w:name w:val="Table Grid"/>
    <w:basedOn w:val="TableNormal"/>
    <w:uiPriority w:val="39"/>
    <w:rsid w:val="00F86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F75C1"/>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AD7226"/>
    <w:rPr>
      <w:color w:val="467886" w:themeColor="hyperlink"/>
      <w:u w:val="single"/>
    </w:rPr>
  </w:style>
  <w:style w:type="character" w:styleId="UnresolvedMention">
    <w:name w:val="Unresolved Mention"/>
    <w:basedOn w:val="DefaultParagraphFont"/>
    <w:uiPriority w:val="99"/>
    <w:semiHidden/>
    <w:unhideWhenUsed/>
    <w:rsid w:val="00AD7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73515">
      <w:bodyDiv w:val="1"/>
      <w:marLeft w:val="0"/>
      <w:marRight w:val="0"/>
      <w:marTop w:val="0"/>
      <w:marBottom w:val="0"/>
      <w:divBdr>
        <w:top w:val="none" w:sz="0" w:space="0" w:color="auto"/>
        <w:left w:val="none" w:sz="0" w:space="0" w:color="auto"/>
        <w:bottom w:val="none" w:sz="0" w:space="0" w:color="auto"/>
        <w:right w:val="none" w:sz="0" w:space="0" w:color="auto"/>
      </w:divBdr>
    </w:div>
    <w:div w:id="23535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admin\Downloads\www.learningsystemsdesig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Greiner</dc:creator>
  <cp:keywords/>
  <dc:description/>
  <cp:lastModifiedBy>Carolyn Greiner</cp:lastModifiedBy>
  <cp:revision>2</cp:revision>
  <cp:lastPrinted>2026-10-07T01:58:00Z</cp:lastPrinted>
  <dcterms:created xsi:type="dcterms:W3CDTF">2026-10-09T20:56:00Z</dcterms:created>
  <dcterms:modified xsi:type="dcterms:W3CDTF">2026-10-09T20:56:00Z</dcterms:modified>
</cp:coreProperties>
</file>