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6A1F6" w14:textId="77777777" w:rsidR="00A26198" w:rsidRDefault="00A26198" w:rsidP="00A26198">
      <w:pPr>
        <w:pStyle w:val="ImagePlaceholder"/>
      </w:pPr>
      <w:r w:rsidRPr="00E16D14">
        <w:rPr>
          <w:noProof/>
          <w:lang w:val="en-AU" w:eastAsia="en-AU"/>
        </w:rPr>
        <mc:AlternateContent>
          <mc:Choice Requires="wps">
            <w:drawing>
              <wp:anchor distT="0" distB="0" distL="114300" distR="114300" simplePos="0" relativeHeight="251659264" behindDoc="0" locked="1" layoutInCell="1" allowOverlap="1" wp14:anchorId="429ACB14" wp14:editId="476D9808">
                <wp:simplePos x="0" y="0"/>
                <wp:positionH relativeFrom="column">
                  <wp:posOffset>-912495</wp:posOffset>
                </wp:positionH>
                <wp:positionV relativeFrom="paragraph">
                  <wp:posOffset>-676275</wp:posOffset>
                </wp:positionV>
                <wp:extent cx="530225" cy="10058400"/>
                <wp:effectExtent l="0" t="0" r="22225" b="19050"/>
                <wp:wrapNone/>
                <wp:docPr id="212458143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0225" cy="10058400"/>
                        </a:xfrm>
                        <a:prstGeom prst="rect">
                          <a:avLst/>
                        </a:prstGeom>
                        <a:solidFill>
                          <a:schemeClr val="bg1">
                            <a:lumMod val="75000"/>
                          </a:schemeClr>
                        </a:solidFill>
                        <a:ln>
                          <a:solidFill>
                            <a:schemeClr val="bg1">
                              <a:lumMod val="85000"/>
                            </a:schemeClr>
                          </a:solid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A9460" id="Rectangle 1" o:spid="_x0000_s1026" alt="&quot;&quot;" style="position:absolute;margin-left:-71.85pt;margin-top:-53.25pt;width:41.75pt;height:1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" fillcolor="#bfbfbf [2412]" strokecolor="#d8d8d8 [2732]" strokeweight="1pt">
                <w10:anchorlock/>
              </v:rect>
            </w:pict>
          </mc:Fallback>
        </mc:AlternateContent>
      </w:r>
    </w:p>
    <w:p w14:paraId="22E0321C" w14:textId="77777777" w:rsidR="00A26198" w:rsidRPr="003F5FDB" w:rsidRDefault="00A26198" w:rsidP="00A26198">
      <w:pPr>
        <w:pStyle w:val="Title"/>
      </w:pPr>
      <w:r>
        <w:t>CAROLYN GREINER</w:t>
      </w:r>
      <w:r w:rsidRPr="003F5FDB">
        <w:t xml:space="preserve"> </w:t>
      </w:r>
    </w:p>
    <w:p w14:paraId="0DEF2A8D" w14:textId="77777777" w:rsidR="00A26198" w:rsidRDefault="00A26198" w:rsidP="00A26198">
      <w:pPr>
        <w:pStyle w:val="IntroInformation"/>
      </w:pPr>
      <w:r>
        <w:t>Atlanta</w:t>
      </w:r>
      <w:r w:rsidRPr="00493CE4">
        <w:t xml:space="preserve">, GA 30316 | (404) 330-4408 | carolynLgr@gmail.com | </w:t>
      </w:r>
      <w:r>
        <w:t xml:space="preserve">Portfolio: </w:t>
      </w:r>
      <w:hyperlink r:id="rId10" w:history="1">
        <w:r w:rsidRPr="002A3AF1">
          <w:rPr>
            <w:rStyle w:val="Hyperlink"/>
          </w:rPr>
          <w:t>www.learningsystemsdesign.com</w:t>
        </w:r>
      </w:hyperlink>
    </w:p>
    <w:p w14:paraId="2B40168D" w14:textId="77777777" w:rsidR="00A26198" w:rsidRDefault="00A26198" w:rsidP="00A26198"/>
    <w:p w14:paraId="54ADE2F5" w14:textId="6EA1CC87" w:rsidR="00A26198" w:rsidRDefault="00552156" w:rsidP="00A26198">
      <w:pPr>
        <w:pStyle w:val="IntroInformation"/>
      </w:pPr>
      <w:r>
        <w:t xml:space="preserve">PROJECT </w:t>
      </w:r>
      <w:r w:rsidR="00A26198">
        <w:t>MANA</w:t>
      </w:r>
      <w:r>
        <w:t xml:space="preserve">GER </w:t>
      </w:r>
      <w:r w:rsidR="00A26198">
        <w:rPr>
          <w:rFonts w:cstheme="minorHAnsi"/>
        </w:rPr>
        <w:t xml:space="preserve">| </w:t>
      </w:r>
      <w:r>
        <w:t>PROJECT &amp; PROGRAM DELIVERY</w:t>
      </w:r>
      <w:r w:rsidR="00A26198">
        <w:t xml:space="preserve"> </w:t>
      </w:r>
      <w:r w:rsidR="00A26198">
        <w:rPr>
          <w:rFonts w:cstheme="minorHAnsi"/>
        </w:rPr>
        <w:t xml:space="preserve">| </w:t>
      </w:r>
      <w:r>
        <w:t>CROSS-FUNCTIONAL LEADERSHIP</w:t>
      </w:r>
      <w:r w:rsidR="00A26198">
        <w:t xml:space="preserve"> </w:t>
      </w:r>
      <w:r w:rsidR="00A26198">
        <w:rPr>
          <w:rFonts w:cstheme="minorHAnsi"/>
        </w:rPr>
        <w:t xml:space="preserve">| </w:t>
      </w:r>
      <w:r>
        <w:t>STAKEHOLDER ENGAGEMENT</w:t>
      </w:r>
      <w:r w:rsidR="00B0405D">
        <w:t xml:space="preserve"> </w:t>
      </w:r>
      <w:r>
        <w:rPr>
          <w:rFonts w:cstheme="minorHAnsi"/>
        </w:rPr>
        <w:t>| RISK &amp; DEPENDENCY MANAGEMENT</w:t>
      </w:r>
      <w:r>
        <w:t xml:space="preserve"> </w:t>
      </w:r>
      <w:r>
        <w:rPr>
          <w:rFonts w:cstheme="minorHAnsi"/>
        </w:rPr>
        <w:t>| AGILE &amp; WATERFALL</w:t>
      </w:r>
    </w:p>
    <w:p w14:paraId="2DE8B2A3" w14:textId="77777777" w:rsidR="00A26198" w:rsidRDefault="00A26198" w:rsidP="00A26198"/>
    <w:p w14:paraId="5319E4B1" w14:textId="77777777" w:rsidR="00A26198" w:rsidRDefault="00A26198" w:rsidP="00A26198">
      <w:pPr>
        <w:pStyle w:val="Heading1"/>
      </w:pPr>
      <w:r>
        <w:t>SUMMARY</w:t>
      </w:r>
    </w:p>
    <w:p w14:paraId="4FCF38BD" w14:textId="77777777" w:rsidR="005E0FC5" w:rsidRPr="005E0FC5" w:rsidRDefault="005E0FC5" w:rsidP="005E0FC5">
      <w:r w:rsidRPr="005E0FC5">
        <w:t>Project Manager with experience leading cross-functional technology, organizational transformation, and learning initiatives from planning through delivery. Managed concurrent client engagements with combined budgets of $500K and oversaw teams of 6+ instructional designers and multimedia developers. Coordinates project scope, deliverables, timelines, resources, vendors, and stakeholders using Agile or Waterfall methods. Delivered Booz Allen projects 100% on time and within scope. Experienced in project governance, risk and dependency tracking, executive updates, HRIS and LMS implementation, rollout, and adoption. Uses Monday.com, Asana, Jira, Microsoft Planner, Excel, and Microsoft Teams to coordinate workstreams and maintain project visibility. Experience spans technology, healthcare, retail, military, and electrical industries, with a focus on learning and training projects.</w:t>
      </w:r>
    </w:p>
    <w:p w14:paraId="4839E6E8" w14:textId="77777777" w:rsidR="00A26198" w:rsidRPr="004871FE" w:rsidRDefault="00A26198" w:rsidP="00A26198"/>
    <w:p w14:paraId="705C2F6A" w14:textId="77777777" w:rsidR="00A26198" w:rsidRPr="007249CA" w:rsidRDefault="00A26198" w:rsidP="00A26198">
      <w:pPr>
        <w:pStyle w:val="Heading1"/>
      </w:pPr>
      <w:r>
        <w:t>EXPERIENCE</w:t>
      </w:r>
    </w:p>
    <w:p w14:paraId="1B93ED3F" w14:textId="565D088D" w:rsidR="00A26198" w:rsidRPr="00A4005B" w:rsidRDefault="00A26198" w:rsidP="00A26198">
      <w:pPr>
        <w:pStyle w:val="Heading3"/>
        <w:rPr>
          <w:b/>
          <w:bCs/>
        </w:rPr>
      </w:pPr>
      <w:r w:rsidRPr="00A4005B">
        <w:rPr>
          <w:b/>
          <w:bCs/>
        </w:rPr>
        <w:t xml:space="preserve">Program Lead </w:t>
      </w:r>
      <w:r w:rsidRPr="00A4005B">
        <w:rPr>
          <w:rFonts w:cstheme="majorHAnsi"/>
          <w:b/>
          <w:bCs/>
        </w:rPr>
        <w:t>|</w:t>
      </w:r>
      <w:r w:rsidRPr="00A4005B">
        <w:rPr>
          <w:b/>
          <w:bCs/>
        </w:rPr>
        <w:t xml:space="preserve"> Southwire </w:t>
      </w:r>
      <w:r w:rsidRPr="00A4005B">
        <w:rPr>
          <w:rFonts w:cstheme="majorHAnsi"/>
          <w:b/>
          <w:bCs/>
        </w:rPr>
        <w:t>|</w:t>
      </w:r>
      <w:r w:rsidRPr="00A4005B">
        <w:rPr>
          <w:b/>
          <w:bCs/>
        </w:rPr>
        <w:t xml:space="preserve"> Atlanta, GA</w:t>
      </w:r>
    </w:p>
    <w:p w14:paraId="1501478E" w14:textId="77777777" w:rsidR="00A26198" w:rsidRPr="00F713D4" w:rsidRDefault="00A26198" w:rsidP="00A26198">
      <w:pPr>
        <w:pStyle w:val="Heading2"/>
        <w:rPr>
          <w:b w:val="0"/>
          <w:bCs/>
        </w:rPr>
      </w:pPr>
      <w:r w:rsidRPr="00F713D4">
        <w:rPr>
          <w:b w:val="0"/>
          <w:bCs/>
        </w:rPr>
        <w:t>F</w:t>
      </w:r>
      <w:r>
        <w:rPr>
          <w:b w:val="0"/>
          <w:bCs/>
        </w:rPr>
        <w:t>EB</w:t>
      </w:r>
      <w:r w:rsidRPr="00F713D4">
        <w:rPr>
          <w:b w:val="0"/>
          <w:bCs/>
        </w:rPr>
        <w:t xml:space="preserve"> 2026 – </w:t>
      </w:r>
      <w:r>
        <w:rPr>
          <w:b w:val="0"/>
          <w:bCs/>
        </w:rPr>
        <w:t>P</w:t>
      </w:r>
      <w:r w:rsidRPr="00F713D4">
        <w:rPr>
          <w:b w:val="0"/>
          <w:bCs/>
        </w:rPr>
        <w:t>resent</w:t>
      </w:r>
    </w:p>
    <w:p w14:paraId="6305E27B" w14:textId="77777777" w:rsidR="002C7CC1" w:rsidRPr="002C7CC1" w:rsidRDefault="002C7CC1" w:rsidP="002C7CC1">
      <w:pPr>
        <w:numPr>
          <w:ilvl w:val="0"/>
          <w:numId w:val="20"/>
        </w:numPr>
        <w:rPr>
          <w:bCs/>
        </w:rPr>
      </w:pPr>
      <w:r w:rsidRPr="002C7CC1">
        <w:rPr>
          <w:bCs/>
        </w:rPr>
        <w:t>Managed cross-functional projects using Agile and Waterfall methods, coordinating vendors, Engineering, Product, and executive stakeholders; provided leadership updates on risks and dependencies to support on-schedule delivery.</w:t>
      </w:r>
    </w:p>
    <w:p w14:paraId="73CE7181" w14:textId="563A7A90" w:rsidR="002C7CC1" w:rsidRPr="002C7CC1" w:rsidRDefault="002C7CC1" w:rsidP="002C7CC1">
      <w:pPr>
        <w:numPr>
          <w:ilvl w:val="0"/>
          <w:numId w:val="20"/>
        </w:numPr>
        <w:rPr>
          <w:bCs/>
        </w:rPr>
      </w:pPr>
      <w:r w:rsidRPr="002C7CC1">
        <w:rPr>
          <w:bCs/>
        </w:rPr>
        <w:t>Led SAP SuccessFactors Learning implementation across business units, coordinating configuration, administration, and system testing; established project governance and an LTEM-aligned evaluation framework.</w:t>
      </w:r>
    </w:p>
    <w:p w14:paraId="51E5667C" w14:textId="77777777" w:rsidR="002C7CC1" w:rsidRPr="002C7CC1" w:rsidRDefault="002C7CC1" w:rsidP="002C7CC1">
      <w:pPr>
        <w:numPr>
          <w:ilvl w:val="0"/>
          <w:numId w:val="20"/>
        </w:numPr>
        <w:rPr>
          <w:bCs/>
        </w:rPr>
      </w:pPr>
      <w:r w:rsidRPr="002C7CC1">
        <w:rPr>
          <w:bCs/>
        </w:rPr>
        <w:t>Used Microsoft Planner to manage project deadlines, assign collaborators, track due dates, and monitor workstream progress.</w:t>
      </w:r>
    </w:p>
    <w:p w14:paraId="6899905D" w14:textId="77777777" w:rsidR="002C7CC1" w:rsidRPr="002C7CC1" w:rsidRDefault="002C7CC1" w:rsidP="002C7CC1">
      <w:pPr>
        <w:numPr>
          <w:ilvl w:val="0"/>
          <w:numId w:val="20"/>
        </w:numPr>
        <w:rPr>
          <w:bCs/>
        </w:rPr>
      </w:pPr>
      <w:r w:rsidRPr="002C7CC1">
        <w:rPr>
          <w:bCs/>
        </w:rPr>
        <w:t>Led an organizational change initiative using Kotter’s change model, coordinating training and enablement to transition Commercial team members from sales specialists to generalists; contributed to multimillion-dollar sales growth.</w:t>
      </w:r>
    </w:p>
    <w:p w14:paraId="66444083" w14:textId="77777777" w:rsidR="002C7CC1" w:rsidRPr="002C7CC1" w:rsidRDefault="002C7CC1" w:rsidP="002C7CC1">
      <w:pPr>
        <w:numPr>
          <w:ilvl w:val="0"/>
          <w:numId w:val="20"/>
        </w:numPr>
        <w:rPr>
          <w:bCs/>
        </w:rPr>
      </w:pPr>
      <w:r w:rsidRPr="002C7CC1">
        <w:rPr>
          <w:bCs/>
        </w:rPr>
        <w:t>Partnered with VPs and Directors of Sales as executive sponsors to develop the change strategy and implement a new organizational model, including eight business verticals.</w:t>
      </w:r>
    </w:p>
    <w:p w14:paraId="636BBDAD" w14:textId="77777777" w:rsidR="002C7CC1" w:rsidRPr="002C7CC1" w:rsidRDefault="002C7CC1" w:rsidP="002C7CC1">
      <w:pPr>
        <w:numPr>
          <w:ilvl w:val="0"/>
          <w:numId w:val="20"/>
        </w:numPr>
        <w:rPr>
          <w:bCs/>
        </w:rPr>
      </w:pPr>
      <w:r w:rsidRPr="002C7CC1">
        <w:rPr>
          <w:bCs/>
        </w:rPr>
        <w:t>Planned and launched Skillswire, a blended eLearning and instructor-led product mastery program covering 100,000+ SKUs; coordinated implementation and communications with Sales Leadership and Communications.</w:t>
      </w:r>
    </w:p>
    <w:p w14:paraId="375878C1" w14:textId="77777777" w:rsidR="002C7CC1" w:rsidRPr="002C7CC1" w:rsidRDefault="002C7CC1" w:rsidP="002C7CC1">
      <w:pPr>
        <w:numPr>
          <w:ilvl w:val="0"/>
          <w:numId w:val="20"/>
        </w:numPr>
        <w:rPr>
          <w:bCs/>
        </w:rPr>
      </w:pPr>
      <w:r w:rsidRPr="002C7CC1">
        <w:rPr>
          <w:bCs/>
        </w:rPr>
        <w:t>Built a network of change champions and trained managers to support the transition. Tracked adoption through SuccessFactors Learning data and Microsoft Forms surveys, using findings to measure engagement and adjust the rollout.</w:t>
      </w:r>
    </w:p>
    <w:p w14:paraId="581D54F6" w14:textId="77777777" w:rsidR="002C7CC1" w:rsidRPr="002C7CC1" w:rsidRDefault="002C7CC1" w:rsidP="002C7CC1">
      <w:pPr>
        <w:numPr>
          <w:ilvl w:val="0"/>
          <w:numId w:val="20"/>
        </w:numPr>
        <w:rPr>
          <w:bCs/>
        </w:rPr>
      </w:pPr>
      <w:r w:rsidRPr="002C7CC1">
        <w:rPr>
          <w:bCs/>
        </w:rPr>
        <w:lastRenderedPageBreak/>
        <w:t>Developed SOPs, user guides, and job aids to support adoption of learning technology and process changes.</w:t>
      </w:r>
    </w:p>
    <w:p w14:paraId="486D90D8" w14:textId="77777777" w:rsidR="00A26198" w:rsidRPr="00F713D4" w:rsidRDefault="00A26198" w:rsidP="00A26198">
      <w:pPr>
        <w:ind w:left="360"/>
        <w:rPr>
          <w:bCs/>
        </w:rPr>
      </w:pPr>
    </w:p>
    <w:p w14:paraId="2E5A82D7" w14:textId="0D1C90CB" w:rsidR="00A26198" w:rsidRPr="00A4005B" w:rsidRDefault="00E900BF" w:rsidP="00A26198">
      <w:pPr>
        <w:pStyle w:val="Heading3"/>
        <w:rPr>
          <w:b/>
        </w:rPr>
      </w:pPr>
      <w:r>
        <w:rPr>
          <w:b/>
        </w:rPr>
        <w:t>Project Manager</w:t>
      </w:r>
      <w:r w:rsidR="00A26198" w:rsidRPr="00A4005B">
        <w:rPr>
          <w:b/>
        </w:rPr>
        <w:t xml:space="preserve"> </w:t>
      </w:r>
      <w:r w:rsidR="00A26198" w:rsidRPr="00A4005B">
        <w:rPr>
          <w:rFonts w:cstheme="majorHAnsi"/>
          <w:b/>
        </w:rPr>
        <w:t>|</w:t>
      </w:r>
      <w:r w:rsidR="00A26198" w:rsidRPr="00A4005B">
        <w:rPr>
          <w:b/>
        </w:rPr>
        <w:t xml:space="preserve"> Optimize </w:t>
      </w:r>
      <w:proofErr w:type="gramStart"/>
      <w:r w:rsidR="00A26198" w:rsidRPr="00A4005B">
        <w:rPr>
          <w:b/>
        </w:rPr>
        <w:t>With</w:t>
      </w:r>
      <w:proofErr w:type="gramEnd"/>
      <w:r w:rsidR="00A26198" w:rsidRPr="00A4005B">
        <w:rPr>
          <w:b/>
        </w:rPr>
        <w:t xml:space="preserve"> Learning Solutions, LLC </w:t>
      </w:r>
      <w:r w:rsidR="00A26198" w:rsidRPr="00A4005B">
        <w:rPr>
          <w:rFonts w:cstheme="majorHAnsi"/>
          <w:b/>
        </w:rPr>
        <w:t>|</w:t>
      </w:r>
      <w:r w:rsidR="00A26198" w:rsidRPr="00A4005B">
        <w:rPr>
          <w:b/>
        </w:rPr>
        <w:t xml:space="preserve"> Atlanta, GA &amp; Naples, FL</w:t>
      </w:r>
    </w:p>
    <w:p w14:paraId="615A39CF" w14:textId="77777777" w:rsidR="00A26198" w:rsidRPr="00F713D4" w:rsidRDefault="00A26198" w:rsidP="00A26198">
      <w:pPr>
        <w:pStyle w:val="Heading2"/>
        <w:rPr>
          <w:b w:val="0"/>
          <w:bCs/>
        </w:rPr>
      </w:pPr>
      <w:r w:rsidRPr="00F713D4">
        <w:rPr>
          <w:b w:val="0"/>
          <w:bCs/>
        </w:rPr>
        <w:t>FEB 2025 – FEB 2026</w:t>
      </w:r>
    </w:p>
    <w:p w14:paraId="3A343011" w14:textId="77777777" w:rsidR="00BE679C" w:rsidRPr="00BE679C" w:rsidRDefault="00BE679C" w:rsidP="00BE679C">
      <w:pPr>
        <w:pStyle w:val="Heading3"/>
        <w:numPr>
          <w:ilvl w:val="0"/>
          <w:numId w:val="21"/>
        </w:numPr>
      </w:pPr>
      <w:r w:rsidRPr="00BE679C">
        <w:t>Managed a portfolio of concurrent client engagements with a combined budget of $500K, coordinating project scope, deliverables, timelines, and stakeholder communication.</w:t>
      </w:r>
    </w:p>
    <w:p w14:paraId="7F24CCDF" w14:textId="77777777" w:rsidR="00BE679C" w:rsidRPr="00BE679C" w:rsidRDefault="00BE679C" w:rsidP="00BE679C">
      <w:pPr>
        <w:pStyle w:val="Heading3"/>
        <w:numPr>
          <w:ilvl w:val="0"/>
          <w:numId w:val="21"/>
        </w:numPr>
      </w:pPr>
      <w:r w:rsidRPr="00BE679C">
        <w:t>Oversaw project budgeting, contractor hiring, and payment distribution across client engagements.</w:t>
      </w:r>
    </w:p>
    <w:p w14:paraId="41D478E7" w14:textId="77777777" w:rsidR="00BE679C" w:rsidRPr="00BE679C" w:rsidRDefault="00BE679C" w:rsidP="00BE679C">
      <w:pPr>
        <w:pStyle w:val="Heading3"/>
        <w:numPr>
          <w:ilvl w:val="0"/>
          <w:numId w:val="21"/>
        </w:numPr>
      </w:pPr>
      <w:r w:rsidRPr="00BE679C">
        <w:t>Oversaw a team of 6+ instructional designers and multimedia developers, coordinating assignments, reviews, and delivery.</w:t>
      </w:r>
    </w:p>
    <w:p w14:paraId="0F2F135B" w14:textId="77777777" w:rsidR="00BE679C" w:rsidRPr="00BE679C" w:rsidRDefault="00BE679C" w:rsidP="00BE679C">
      <w:pPr>
        <w:pStyle w:val="Heading3"/>
        <w:numPr>
          <w:ilvl w:val="0"/>
          <w:numId w:val="21"/>
        </w:numPr>
      </w:pPr>
      <w:r w:rsidRPr="00BE679C">
        <w:t>Used Monday.com, Excel, Google Forms, email, and Microsoft Teams to track project work, collect updates, coordinate collaborators, monitor deadlines, and maintain portfolio visibility.</w:t>
      </w:r>
    </w:p>
    <w:p w14:paraId="1C0650F1" w14:textId="77777777" w:rsidR="00BE679C" w:rsidRDefault="00BE679C" w:rsidP="00BE679C">
      <w:pPr>
        <w:pStyle w:val="Heading3"/>
        <w:numPr>
          <w:ilvl w:val="0"/>
          <w:numId w:val="21"/>
        </w:numPr>
      </w:pPr>
      <w:r w:rsidRPr="00BE679C">
        <w:t>Coordinated client stakeholders, reviews, and learning deliverables across HRIS implementation, HR training, client onboarding, and systems training engagements.</w:t>
      </w:r>
    </w:p>
    <w:p w14:paraId="1D9A3ADF" w14:textId="77777777" w:rsidR="00BE679C" w:rsidRPr="00BE679C" w:rsidRDefault="00BE679C" w:rsidP="00BE679C">
      <w:r w:rsidRPr="00BE679C">
        <w:t>Selected Client Projects</w:t>
      </w:r>
    </w:p>
    <w:p w14:paraId="40D148C4" w14:textId="77777777" w:rsidR="00BE679C" w:rsidRPr="00BE679C" w:rsidRDefault="00BE679C" w:rsidP="00BE679C">
      <w:pPr>
        <w:numPr>
          <w:ilvl w:val="0"/>
          <w:numId w:val="22"/>
        </w:numPr>
      </w:pPr>
      <w:r w:rsidRPr="00BE679C">
        <w:t>Arthrex | HRIS Implementation: Supported implementation and adoption of a new HRIS affecting 6,000+ employees. Coordinated role-based training, stakeholder communications, SOPs, and system training videos for a centralized knowledge base.</w:t>
      </w:r>
    </w:p>
    <w:p w14:paraId="37E1532E" w14:textId="77777777" w:rsidR="00BE679C" w:rsidRPr="00BE679C" w:rsidRDefault="00BE679C" w:rsidP="00BE679C">
      <w:pPr>
        <w:numPr>
          <w:ilvl w:val="0"/>
          <w:numId w:val="22"/>
        </w:numPr>
      </w:pPr>
      <w:r w:rsidRPr="00BE679C">
        <w:t>Lightburn Solutions, LLC | HR Training: Coordinated development of HR training resources and co-developed instructor-led training on time management.</w:t>
      </w:r>
    </w:p>
    <w:p w14:paraId="5A40EC98" w14:textId="77777777" w:rsidR="00BE679C" w:rsidRPr="00BE679C" w:rsidRDefault="00BE679C" w:rsidP="00BE679C">
      <w:pPr>
        <w:numPr>
          <w:ilvl w:val="0"/>
          <w:numId w:val="22"/>
        </w:numPr>
      </w:pPr>
      <w:proofErr w:type="spellStart"/>
      <w:r w:rsidRPr="00BE679C">
        <w:t>BidBuild</w:t>
      </w:r>
      <w:proofErr w:type="spellEnd"/>
      <w:r w:rsidRPr="00BE679C">
        <w:t xml:space="preserve"> | Client Onboarding: Coordinated development of onboarding training for a construction-industry platform, covering product and service sales, estimating, and invoicing workflows.</w:t>
      </w:r>
    </w:p>
    <w:p w14:paraId="07C157BE" w14:textId="77777777" w:rsidR="00BE679C" w:rsidRPr="00BE679C" w:rsidRDefault="00BE679C" w:rsidP="00BE679C">
      <w:pPr>
        <w:numPr>
          <w:ilvl w:val="0"/>
          <w:numId w:val="22"/>
        </w:numPr>
      </w:pPr>
      <w:r w:rsidRPr="00BE679C">
        <w:t>Chef Works | Systems Training: Coordinated development of Articulate Storyline eLearning to support system implementation, user training, and adoption.</w:t>
      </w:r>
    </w:p>
    <w:p w14:paraId="673142B9" w14:textId="77777777" w:rsidR="00A26198" w:rsidRPr="00721F4D" w:rsidRDefault="00A26198" w:rsidP="00A26198">
      <w:pPr>
        <w:pStyle w:val="Heading3"/>
        <w:rPr>
          <w:b/>
        </w:rPr>
      </w:pPr>
      <w:r w:rsidRPr="00721F4D">
        <w:rPr>
          <w:b/>
        </w:rPr>
        <w:t xml:space="preserve">Senior Consultant </w:t>
      </w:r>
      <w:r w:rsidRPr="00721F4D">
        <w:rPr>
          <w:rFonts w:cstheme="majorHAnsi"/>
          <w:b/>
        </w:rPr>
        <w:t>|</w:t>
      </w:r>
      <w:r w:rsidRPr="00721F4D">
        <w:rPr>
          <w:b/>
        </w:rPr>
        <w:t xml:space="preserve"> Booz Allen Hamilton </w:t>
      </w:r>
      <w:r w:rsidRPr="00721F4D">
        <w:rPr>
          <w:rFonts w:cstheme="majorHAnsi"/>
          <w:b/>
        </w:rPr>
        <w:t>|</w:t>
      </w:r>
      <w:r w:rsidRPr="00721F4D">
        <w:rPr>
          <w:b/>
        </w:rPr>
        <w:t xml:space="preserve"> Atlanta, GA</w:t>
      </w:r>
    </w:p>
    <w:p w14:paraId="67D9B25C" w14:textId="77777777" w:rsidR="00A26198" w:rsidRPr="00F713D4" w:rsidRDefault="00A26198" w:rsidP="00A26198">
      <w:pPr>
        <w:pStyle w:val="Heading2"/>
        <w:rPr>
          <w:b w:val="0"/>
          <w:bCs/>
        </w:rPr>
      </w:pPr>
      <w:r w:rsidRPr="00F713D4">
        <w:rPr>
          <w:b w:val="0"/>
          <w:bCs/>
        </w:rPr>
        <w:t>MAR 2023 – FEB 2025</w:t>
      </w:r>
    </w:p>
    <w:p w14:paraId="4026D2AA" w14:textId="77777777" w:rsidR="004900A3" w:rsidRPr="004900A3" w:rsidRDefault="004900A3" w:rsidP="001475E9">
      <w:pPr>
        <w:pStyle w:val="ListParagraph"/>
        <w:numPr>
          <w:ilvl w:val="0"/>
          <w:numId w:val="26"/>
        </w:numPr>
      </w:pPr>
      <w:r w:rsidRPr="004900A3">
        <w:t>Managed a multidisciplinary team of eLearning and virtual reality (VR) designers and developers, coordinating content development and delivery for U.S. Army National Guard training initiatives.</w:t>
      </w:r>
    </w:p>
    <w:p w14:paraId="2C6C9249" w14:textId="77777777" w:rsidR="004900A3" w:rsidRPr="004900A3" w:rsidRDefault="004900A3" w:rsidP="001475E9">
      <w:pPr>
        <w:pStyle w:val="ListParagraph"/>
        <w:numPr>
          <w:ilvl w:val="0"/>
          <w:numId w:val="26"/>
        </w:numPr>
      </w:pPr>
      <w:r w:rsidRPr="004900A3">
        <w:t>Coordinated collaboration across Booz Allen, the U.S. Army, and the U.S. Army National Guard, aligning stakeholders, departments, and deliverables to ensure 100% on-time delivery within scope.</w:t>
      </w:r>
    </w:p>
    <w:p w14:paraId="5C34BBC8" w14:textId="770271AE" w:rsidR="004900A3" w:rsidRPr="004900A3" w:rsidRDefault="004900A3" w:rsidP="001475E9">
      <w:pPr>
        <w:pStyle w:val="ListParagraph"/>
        <w:numPr>
          <w:ilvl w:val="0"/>
          <w:numId w:val="26"/>
        </w:numPr>
      </w:pPr>
      <w:r w:rsidRPr="004900A3">
        <w:t>Bridged executive stakeholders and development teams, translating operational objectives into project requirements, deliverables, and technical direction.</w:t>
      </w:r>
      <w:r w:rsidR="00B95CF0">
        <w:t xml:space="preserve"> Used BLUF communication</w:t>
      </w:r>
      <w:r w:rsidR="00A72E8A">
        <w:t xml:space="preserve"> frameworks with military leadership.</w:t>
      </w:r>
    </w:p>
    <w:p w14:paraId="6E14C983" w14:textId="77777777" w:rsidR="004900A3" w:rsidRPr="004900A3" w:rsidRDefault="004900A3" w:rsidP="001475E9">
      <w:pPr>
        <w:pStyle w:val="ListParagraph"/>
        <w:numPr>
          <w:ilvl w:val="0"/>
          <w:numId w:val="26"/>
        </w:numPr>
      </w:pPr>
      <w:r w:rsidRPr="004900A3">
        <w:t>Developed a framework to support nationwide adoption of 360-camera eLearning and VR training across the U.S. Army National Guard.</w:t>
      </w:r>
    </w:p>
    <w:p w14:paraId="2E8388F9" w14:textId="77777777" w:rsidR="004900A3" w:rsidRPr="004900A3" w:rsidRDefault="004900A3" w:rsidP="001475E9">
      <w:pPr>
        <w:pStyle w:val="ListParagraph"/>
        <w:numPr>
          <w:ilvl w:val="0"/>
          <w:numId w:val="26"/>
        </w:numPr>
      </w:pPr>
      <w:r w:rsidRPr="004900A3">
        <w:t>Gathered stakeholder and learner feedback through Blackboard LMS, tracked readiness, and coordinated refinements to support adoption of eLearning and VR solutions.</w:t>
      </w:r>
    </w:p>
    <w:p w14:paraId="072A7EF8" w14:textId="77777777" w:rsidR="004900A3" w:rsidRPr="004900A3" w:rsidRDefault="004900A3" w:rsidP="001475E9">
      <w:pPr>
        <w:pStyle w:val="ListParagraph"/>
        <w:numPr>
          <w:ilvl w:val="0"/>
          <w:numId w:val="26"/>
        </w:numPr>
      </w:pPr>
      <w:r w:rsidRPr="004900A3">
        <w:t>Supported delivery of projects involving biometrics, counter-UAS (drone defense), and electromagnetic warfare training.</w:t>
      </w:r>
    </w:p>
    <w:p w14:paraId="7E66777F" w14:textId="77777777" w:rsidR="00A26198" w:rsidRPr="00A4005B" w:rsidRDefault="00A26198" w:rsidP="00A26198">
      <w:pPr>
        <w:pStyle w:val="Heading3"/>
        <w:rPr>
          <w:b/>
        </w:rPr>
      </w:pPr>
      <w:r w:rsidRPr="00A4005B">
        <w:rPr>
          <w:b/>
        </w:rPr>
        <w:t xml:space="preserve">Instructional Designer </w:t>
      </w:r>
      <w:r w:rsidRPr="00A4005B">
        <w:rPr>
          <w:rFonts w:cstheme="majorHAnsi"/>
          <w:b/>
        </w:rPr>
        <w:t>|</w:t>
      </w:r>
      <w:r w:rsidRPr="00A4005B">
        <w:rPr>
          <w:b/>
        </w:rPr>
        <w:t xml:space="preserve"> Floor &amp; Decor </w:t>
      </w:r>
      <w:r w:rsidRPr="00A4005B">
        <w:rPr>
          <w:rFonts w:cstheme="majorHAnsi"/>
          <w:b/>
        </w:rPr>
        <w:t>|</w:t>
      </w:r>
      <w:r w:rsidRPr="00A4005B">
        <w:rPr>
          <w:b/>
        </w:rPr>
        <w:t xml:space="preserve"> Atlanta, GA</w:t>
      </w:r>
    </w:p>
    <w:p w14:paraId="3C034F07" w14:textId="77777777" w:rsidR="00A26198" w:rsidRPr="00F713D4" w:rsidRDefault="00A26198" w:rsidP="00A26198">
      <w:pPr>
        <w:pStyle w:val="Heading2"/>
        <w:rPr>
          <w:b w:val="0"/>
          <w:bCs/>
        </w:rPr>
      </w:pPr>
      <w:r w:rsidRPr="00F713D4">
        <w:rPr>
          <w:b w:val="0"/>
          <w:bCs/>
        </w:rPr>
        <w:t>APR 2022 – MAR 2023</w:t>
      </w:r>
    </w:p>
    <w:p w14:paraId="3C1FEE97" w14:textId="77777777" w:rsidR="004900A3" w:rsidRPr="004900A3" w:rsidRDefault="004900A3" w:rsidP="004900A3">
      <w:pPr>
        <w:numPr>
          <w:ilvl w:val="0"/>
          <w:numId w:val="24"/>
        </w:numPr>
        <w:rPr>
          <w:bCs/>
        </w:rPr>
      </w:pPr>
      <w:r w:rsidRPr="004900A3">
        <w:rPr>
          <w:bCs/>
        </w:rPr>
        <w:t>Managed cross-department instructional design projects in Asana, coordinating leadership feedback sessions and providing HR leaders with course development and delivery updates.</w:t>
      </w:r>
    </w:p>
    <w:p w14:paraId="3010D9D8" w14:textId="77777777" w:rsidR="004900A3" w:rsidRPr="004900A3" w:rsidRDefault="004900A3" w:rsidP="004900A3">
      <w:pPr>
        <w:numPr>
          <w:ilvl w:val="0"/>
          <w:numId w:val="24"/>
        </w:numPr>
        <w:rPr>
          <w:bCs/>
        </w:rPr>
      </w:pPr>
      <w:r w:rsidRPr="004900A3">
        <w:rPr>
          <w:bCs/>
        </w:rPr>
        <w:lastRenderedPageBreak/>
        <w:t>Designed and secured enterprise-wide adoption of a structured career pathway program supporting promotion readiness for 8,000+ employees and aligning development paths with workforce objectives.</w:t>
      </w:r>
    </w:p>
    <w:p w14:paraId="1181F5C9" w14:textId="77777777" w:rsidR="004900A3" w:rsidRPr="004900A3" w:rsidRDefault="004900A3" w:rsidP="004900A3">
      <w:pPr>
        <w:numPr>
          <w:ilvl w:val="0"/>
          <w:numId w:val="24"/>
        </w:numPr>
        <w:rPr>
          <w:bCs/>
        </w:rPr>
      </w:pPr>
      <w:r w:rsidRPr="004900A3">
        <w:rPr>
          <w:bCs/>
        </w:rPr>
        <w:t>Partnered with executive stakeholders on corporate leadership transitions, developing onboarding workbooks and digital job aids to support executive readiness.</w:t>
      </w:r>
    </w:p>
    <w:p w14:paraId="41BEC9FB" w14:textId="77777777" w:rsidR="004900A3" w:rsidRPr="004900A3" w:rsidRDefault="004900A3" w:rsidP="004900A3">
      <w:pPr>
        <w:numPr>
          <w:ilvl w:val="0"/>
          <w:numId w:val="24"/>
        </w:numPr>
        <w:rPr>
          <w:bCs/>
        </w:rPr>
      </w:pPr>
      <w:r w:rsidRPr="004900A3">
        <w:rPr>
          <w:bCs/>
        </w:rPr>
        <w:t>Analyzed Workday performance data to identify gaps in HR and Operations and refine training and enablement solutions.</w:t>
      </w:r>
    </w:p>
    <w:p w14:paraId="4F57713B" w14:textId="77777777" w:rsidR="004900A3" w:rsidRPr="004900A3" w:rsidRDefault="004900A3" w:rsidP="004900A3">
      <w:pPr>
        <w:numPr>
          <w:ilvl w:val="0"/>
          <w:numId w:val="24"/>
        </w:numPr>
        <w:rPr>
          <w:bCs/>
        </w:rPr>
      </w:pPr>
      <w:r w:rsidRPr="004900A3">
        <w:rPr>
          <w:bCs/>
        </w:rPr>
        <w:t>Developed and deployed 14 eLearning modules for 3,000+ employees, maintaining a 5/5 learner satisfaction rating.</w:t>
      </w:r>
    </w:p>
    <w:p w14:paraId="689FD679" w14:textId="77777777" w:rsidR="004900A3" w:rsidRPr="004900A3" w:rsidRDefault="004900A3" w:rsidP="004900A3">
      <w:pPr>
        <w:numPr>
          <w:ilvl w:val="0"/>
          <w:numId w:val="24"/>
        </w:numPr>
        <w:rPr>
          <w:bCs/>
        </w:rPr>
      </w:pPr>
      <w:r w:rsidRPr="004900A3">
        <w:rPr>
          <w:bCs/>
        </w:rPr>
        <w:t>Developed facilitator guides to standardize communication and delivery for high-profile product launches.</w:t>
      </w:r>
    </w:p>
    <w:p w14:paraId="56F3CB54" w14:textId="77777777" w:rsidR="004900A3" w:rsidRPr="004900A3" w:rsidRDefault="004900A3" w:rsidP="004900A3">
      <w:pPr>
        <w:numPr>
          <w:ilvl w:val="0"/>
          <w:numId w:val="24"/>
        </w:numPr>
        <w:rPr>
          <w:bCs/>
        </w:rPr>
      </w:pPr>
      <w:r w:rsidRPr="004900A3">
        <w:rPr>
          <w:bCs/>
        </w:rPr>
        <w:t>Produced multimedia training content using Vyond, Camtasia, and Canva to support learner engagement and knowledge retention.</w:t>
      </w:r>
    </w:p>
    <w:p w14:paraId="380A8454" w14:textId="77777777" w:rsidR="007D4FAE" w:rsidRPr="007D4FAE" w:rsidRDefault="007D4FAE" w:rsidP="007D4FAE">
      <w:pPr>
        <w:ind w:left="360"/>
        <w:rPr>
          <w:bCs/>
        </w:rPr>
      </w:pPr>
    </w:p>
    <w:p w14:paraId="74398797" w14:textId="77777777" w:rsidR="00A26198" w:rsidRPr="00A4005B" w:rsidRDefault="00A26198" w:rsidP="00A26198">
      <w:pPr>
        <w:pStyle w:val="Heading3"/>
        <w:rPr>
          <w:b/>
        </w:rPr>
      </w:pPr>
      <w:r w:rsidRPr="00A4005B">
        <w:rPr>
          <w:b/>
        </w:rPr>
        <w:t xml:space="preserve">Instructional Design Intern </w:t>
      </w:r>
      <w:r w:rsidRPr="00A4005B">
        <w:rPr>
          <w:rFonts w:cstheme="majorHAnsi"/>
          <w:b/>
        </w:rPr>
        <w:t>|</w:t>
      </w:r>
      <w:r w:rsidRPr="00A4005B">
        <w:rPr>
          <w:b/>
        </w:rPr>
        <w:t xml:space="preserve"> Tesla </w:t>
      </w:r>
      <w:r w:rsidRPr="00A4005B">
        <w:rPr>
          <w:rFonts w:cstheme="majorHAnsi"/>
          <w:b/>
        </w:rPr>
        <w:t>|</w:t>
      </w:r>
      <w:r w:rsidRPr="00A4005B">
        <w:rPr>
          <w:b/>
        </w:rPr>
        <w:t xml:space="preserve"> Atlanta, GA</w:t>
      </w:r>
    </w:p>
    <w:p w14:paraId="5E13A95C" w14:textId="77777777" w:rsidR="00A26198" w:rsidRPr="00F713D4" w:rsidRDefault="00A26198" w:rsidP="00A26198">
      <w:pPr>
        <w:pStyle w:val="Heading2"/>
        <w:rPr>
          <w:b w:val="0"/>
          <w:bCs/>
        </w:rPr>
      </w:pPr>
      <w:r w:rsidRPr="00F713D4">
        <w:rPr>
          <w:b w:val="0"/>
          <w:bCs/>
        </w:rPr>
        <w:t>JAN 2022 – MAR 2022</w:t>
      </w:r>
    </w:p>
    <w:p w14:paraId="454D8836" w14:textId="77777777" w:rsidR="00B95CF0" w:rsidRPr="00B95CF0" w:rsidRDefault="00B95CF0" w:rsidP="00B95CF0">
      <w:pPr>
        <w:pStyle w:val="NormalWeb"/>
        <w:numPr>
          <w:ilvl w:val="0"/>
          <w:numId w:val="16"/>
        </w:numPr>
        <w:rPr>
          <w:rFonts w:asciiTheme="minorHAnsi" w:hAnsiTheme="minorHAnsi" w:cstheme="minorHAnsi"/>
          <w:sz w:val="20"/>
          <w:szCs w:val="20"/>
        </w:rPr>
      </w:pPr>
      <w:r w:rsidRPr="00B95CF0">
        <w:rPr>
          <w:rFonts w:asciiTheme="minorHAnsi" w:hAnsiTheme="minorHAnsi" w:cstheme="minorHAnsi"/>
          <w:sz w:val="20"/>
          <w:szCs w:val="20"/>
        </w:rPr>
        <w:t>Coordinated project meetings with stakeholders and subject matter experts (SMEs), using Jira to track tasks, scope, and timelines and keep work on schedule.</w:t>
      </w:r>
    </w:p>
    <w:p w14:paraId="4A6F6119" w14:textId="77777777" w:rsidR="00B95CF0" w:rsidRPr="00B95CF0" w:rsidRDefault="00B95CF0" w:rsidP="00B95CF0">
      <w:pPr>
        <w:pStyle w:val="NormalWeb"/>
        <w:numPr>
          <w:ilvl w:val="0"/>
          <w:numId w:val="16"/>
        </w:numPr>
        <w:rPr>
          <w:rFonts w:asciiTheme="minorHAnsi" w:hAnsiTheme="minorHAnsi" w:cstheme="minorHAnsi"/>
          <w:sz w:val="20"/>
          <w:szCs w:val="20"/>
        </w:rPr>
      </w:pPr>
      <w:r w:rsidRPr="00B95CF0">
        <w:rPr>
          <w:rFonts w:asciiTheme="minorHAnsi" w:hAnsiTheme="minorHAnsi" w:cstheme="minorHAnsi"/>
          <w:sz w:val="20"/>
          <w:szCs w:val="20"/>
        </w:rPr>
        <w:t>Led a needs assessment across 12 global roles in Sales, Service, and Delivery, identifying skill gaps and performance barriers and presenting training recommendations to executive stakeholders.</w:t>
      </w:r>
    </w:p>
    <w:p w14:paraId="2DECE1FC" w14:textId="77777777" w:rsidR="00B95CF0" w:rsidRPr="00B95CF0" w:rsidRDefault="00B95CF0" w:rsidP="00B95CF0">
      <w:pPr>
        <w:pStyle w:val="NormalWeb"/>
        <w:numPr>
          <w:ilvl w:val="0"/>
          <w:numId w:val="16"/>
        </w:numPr>
        <w:rPr>
          <w:rFonts w:asciiTheme="minorHAnsi" w:hAnsiTheme="minorHAnsi" w:cstheme="minorHAnsi"/>
          <w:sz w:val="20"/>
          <w:szCs w:val="20"/>
        </w:rPr>
      </w:pPr>
      <w:r w:rsidRPr="00B95CF0">
        <w:rPr>
          <w:rFonts w:asciiTheme="minorHAnsi" w:hAnsiTheme="minorHAnsi" w:cstheme="minorHAnsi"/>
          <w:sz w:val="20"/>
          <w:szCs w:val="20"/>
        </w:rPr>
        <w:t>Coordinated with Sales Leadership to design and develop virtual instructor-led training (VILT) on overcoming range anxiety.</w:t>
      </w:r>
    </w:p>
    <w:p w14:paraId="73A65B95" w14:textId="77777777" w:rsidR="00B95CF0" w:rsidRPr="00B95CF0" w:rsidRDefault="00B95CF0" w:rsidP="00B95CF0">
      <w:pPr>
        <w:pStyle w:val="NormalWeb"/>
        <w:numPr>
          <w:ilvl w:val="0"/>
          <w:numId w:val="16"/>
        </w:numPr>
        <w:rPr>
          <w:rFonts w:asciiTheme="minorHAnsi" w:hAnsiTheme="minorHAnsi" w:cstheme="minorHAnsi"/>
          <w:sz w:val="20"/>
          <w:szCs w:val="20"/>
        </w:rPr>
      </w:pPr>
      <w:r w:rsidRPr="00B95CF0">
        <w:rPr>
          <w:rFonts w:asciiTheme="minorHAnsi" w:hAnsiTheme="minorHAnsi" w:cstheme="minorHAnsi"/>
          <w:sz w:val="20"/>
          <w:szCs w:val="20"/>
        </w:rPr>
        <w:t>Managed development of an Articulate Rise eLearning course for Sales teams on identifying and resolving service inquiries, using animated characters to explain the process.</w:t>
      </w:r>
    </w:p>
    <w:p w14:paraId="31FABC90" w14:textId="09DD09E4" w:rsidR="00C97F59" w:rsidRPr="00B95CF0" w:rsidRDefault="00B95CF0" w:rsidP="00B95CF0">
      <w:pPr>
        <w:pStyle w:val="NormalWeb"/>
        <w:numPr>
          <w:ilvl w:val="0"/>
          <w:numId w:val="16"/>
        </w:numPr>
      </w:pPr>
      <w:r w:rsidRPr="00B95CF0">
        <w:rPr>
          <w:rFonts w:asciiTheme="minorHAnsi" w:hAnsiTheme="minorHAnsi" w:cstheme="minorHAnsi"/>
          <w:sz w:val="20"/>
          <w:szCs w:val="20"/>
        </w:rPr>
        <w:t>Analyzed LMS feedback data, identified training improvement opportunities, and presented actionable recommendations to leadership.</w:t>
      </w:r>
    </w:p>
    <w:p w14:paraId="015EB1A2" w14:textId="3F120947" w:rsidR="00A26198" w:rsidRPr="00A4005B" w:rsidRDefault="00A26198" w:rsidP="00C97F59">
      <w:pPr>
        <w:pStyle w:val="Heading3"/>
        <w:rPr>
          <w:b/>
        </w:rPr>
      </w:pPr>
      <w:r w:rsidRPr="00A4005B">
        <w:rPr>
          <w:b/>
        </w:rPr>
        <w:t xml:space="preserve">Full-Time Graduate Student </w:t>
      </w:r>
      <w:r w:rsidRPr="00A4005B">
        <w:rPr>
          <w:rFonts w:cstheme="majorHAnsi"/>
          <w:b/>
        </w:rPr>
        <w:t>|</w:t>
      </w:r>
      <w:r w:rsidRPr="00A4005B">
        <w:rPr>
          <w:b/>
        </w:rPr>
        <w:t xml:space="preserve"> Florida State University (FSU) </w:t>
      </w:r>
      <w:r w:rsidRPr="00A4005B">
        <w:rPr>
          <w:rFonts w:cstheme="majorHAnsi"/>
          <w:b/>
        </w:rPr>
        <w:t>|</w:t>
      </w:r>
      <w:r w:rsidRPr="00A4005B">
        <w:rPr>
          <w:b/>
        </w:rPr>
        <w:t xml:space="preserve"> Tallahassee, FL</w:t>
      </w:r>
    </w:p>
    <w:p w14:paraId="28D1430F" w14:textId="77777777" w:rsidR="00A26198" w:rsidRPr="00F713D4" w:rsidRDefault="00A26198" w:rsidP="00A26198">
      <w:pPr>
        <w:pStyle w:val="Heading2"/>
        <w:rPr>
          <w:b w:val="0"/>
          <w:bCs/>
        </w:rPr>
      </w:pPr>
      <w:r w:rsidRPr="00F713D4">
        <w:rPr>
          <w:b w:val="0"/>
          <w:bCs/>
        </w:rPr>
        <w:t>DEC 2020 – JAN 2022</w:t>
      </w:r>
    </w:p>
    <w:p w14:paraId="7F065A8F" w14:textId="77777777" w:rsidR="00A26198" w:rsidRDefault="00A26198" w:rsidP="00A26198">
      <w:pPr>
        <w:numPr>
          <w:ilvl w:val="0"/>
          <w:numId w:val="9"/>
        </w:numPr>
        <w:rPr>
          <w:bCs/>
        </w:rPr>
      </w:pPr>
      <w:r w:rsidRPr="00F713D4">
        <w:rPr>
          <w:bCs/>
        </w:rPr>
        <w:t>Earned M.S. in Instructional Systems and Learning Technologies from FSU.</w:t>
      </w:r>
    </w:p>
    <w:p w14:paraId="31CD0990" w14:textId="77777777" w:rsidR="00A26198" w:rsidRPr="00F713D4" w:rsidRDefault="00A26198" w:rsidP="00A26198">
      <w:pPr>
        <w:rPr>
          <w:bCs/>
        </w:rPr>
      </w:pPr>
    </w:p>
    <w:p w14:paraId="21F4A0DF" w14:textId="77777777" w:rsidR="00A26198" w:rsidRPr="00A4005B" w:rsidRDefault="00A26198" w:rsidP="00A26198">
      <w:pPr>
        <w:pStyle w:val="Heading3"/>
        <w:rPr>
          <w:b/>
        </w:rPr>
      </w:pPr>
      <w:r w:rsidRPr="00A4005B">
        <w:rPr>
          <w:b/>
        </w:rPr>
        <w:t xml:space="preserve">Training Lead/Business Development Representative (BDR) </w:t>
      </w:r>
      <w:r w:rsidRPr="00A4005B">
        <w:rPr>
          <w:rFonts w:cstheme="majorHAnsi"/>
          <w:b/>
        </w:rPr>
        <w:t>|</w:t>
      </w:r>
      <w:r w:rsidRPr="00A4005B">
        <w:rPr>
          <w:b/>
        </w:rPr>
        <w:t xml:space="preserve"> Parallax Digital </w:t>
      </w:r>
      <w:r w:rsidRPr="00A4005B">
        <w:rPr>
          <w:rFonts w:cstheme="majorHAnsi"/>
          <w:b/>
        </w:rPr>
        <w:t>|</w:t>
      </w:r>
      <w:r w:rsidRPr="00A4005B">
        <w:rPr>
          <w:b/>
        </w:rPr>
        <w:t xml:space="preserve"> Atlanta, GA</w:t>
      </w:r>
    </w:p>
    <w:p w14:paraId="40CC5065" w14:textId="77777777" w:rsidR="00A26198" w:rsidRPr="00F713D4" w:rsidRDefault="00A26198" w:rsidP="00A26198">
      <w:pPr>
        <w:pStyle w:val="Heading2"/>
        <w:rPr>
          <w:b w:val="0"/>
          <w:bCs/>
        </w:rPr>
      </w:pPr>
      <w:r w:rsidRPr="00F713D4">
        <w:rPr>
          <w:b w:val="0"/>
          <w:bCs/>
        </w:rPr>
        <w:t>JUL 2020 – DEC 2020</w:t>
      </w:r>
    </w:p>
    <w:p w14:paraId="7935142C" w14:textId="77777777" w:rsidR="00A26198" w:rsidRPr="00F713D4" w:rsidRDefault="00A26198" w:rsidP="00A26198">
      <w:pPr>
        <w:numPr>
          <w:ilvl w:val="0"/>
          <w:numId w:val="10"/>
        </w:numPr>
        <w:rPr>
          <w:bCs/>
        </w:rPr>
      </w:pPr>
      <w:r w:rsidRPr="00F713D4">
        <w:rPr>
          <w:bCs/>
        </w:rPr>
        <w:t>Redesigned the new hire onboarding program, reducing onboarding time from two months to two weeks (about a 75% reduction) through streamlined digital training assets and standardized processes.</w:t>
      </w:r>
    </w:p>
    <w:p w14:paraId="0453C1E4" w14:textId="77777777" w:rsidR="00A26198" w:rsidRDefault="00A26198" w:rsidP="00A26198">
      <w:pPr>
        <w:numPr>
          <w:ilvl w:val="0"/>
          <w:numId w:val="10"/>
        </w:numPr>
        <w:rPr>
          <w:bCs/>
        </w:rPr>
      </w:pPr>
      <w:r w:rsidRPr="00F713D4">
        <w:rPr>
          <w:bCs/>
        </w:rPr>
        <w:t>Improved sales team performance by translating business requirements into role-specific training, including job aids, support guides, and objection-handling coaching modules that supported adoption of new sales practices.</w:t>
      </w:r>
    </w:p>
    <w:p w14:paraId="1C41FC81" w14:textId="77777777" w:rsidR="00A26198" w:rsidRPr="00783776" w:rsidRDefault="00A26198" w:rsidP="00A26198">
      <w:pPr>
        <w:rPr>
          <w:bCs/>
        </w:rPr>
      </w:pPr>
    </w:p>
    <w:p w14:paraId="2A80AEF1" w14:textId="77777777" w:rsidR="00A26198" w:rsidRPr="00A4005B" w:rsidRDefault="00A26198" w:rsidP="00A26198">
      <w:pPr>
        <w:pStyle w:val="Heading3"/>
        <w:rPr>
          <w:b/>
        </w:rPr>
      </w:pPr>
      <w:r w:rsidRPr="00A4005B">
        <w:rPr>
          <w:b/>
        </w:rPr>
        <w:t xml:space="preserve">Part-Time Graduate Student </w:t>
      </w:r>
      <w:r w:rsidRPr="00A4005B">
        <w:rPr>
          <w:rFonts w:cstheme="majorHAnsi"/>
          <w:b/>
        </w:rPr>
        <w:t>|</w:t>
      </w:r>
      <w:r w:rsidRPr="00A4005B">
        <w:rPr>
          <w:b/>
        </w:rPr>
        <w:t xml:space="preserve"> Florida State University (FSU) </w:t>
      </w:r>
      <w:r w:rsidRPr="00A4005B">
        <w:rPr>
          <w:rFonts w:cstheme="majorHAnsi"/>
          <w:b/>
        </w:rPr>
        <w:t>|</w:t>
      </w:r>
      <w:r w:rsidRPr="00A4005B">
        <w:rPr>
          <w:b/>
        </w:rPr>
        <w:t xml:space="preserve"> Tallahassee, FL</w:t>
      </w:r>
    </w:p>
    <w:p w14:paraId="25C4115E" w14:textId="77777777" w:rsidR="00A26198" w:rsidRPr="00F713D4" w:rsidRDefault="00A26198" w:rsidP="00A26198">
      <w:pPr>
        <w:pStyle w:val="Heading2"/>
        <w:rPr>
          <w:b w:val="0"/>
          <w:bCs/>
        </w:rPr>
      </w:pPr>
      <w:r w:rsidRPr="00F713D4">
        <w:rPr>
          <w:b w:val="0"/>
          <w:bCs/>
        </w:rPr>
        <w:t>JUL 2016 – AUG 20</w:t>
      </w:r>
      <w:r>
        <w:rPr>
          <w:b w:val="0"/>
          <w:bCs/>
        </w:rPr>
        <w:t>19</w:t>
      </w:r>
    </w:p>
    <w:p w14:paraId="6DDB175E" w14:textId="77777777" w:rsidR="00A26198" w:rsidRDefault="00A26198" w:rsidP="00A26198">
      <w:pPr>
        <w:numPr>
          <w:ilvl w:val="0"/>
          <w:numId w:val="9"/>
        </w:numPr>
        <w:rPr>
          <w:bCs/>
        </w:rPr>
      </w:pPr>
      <w:r w:rsidRPr="00F713D4">
        <w:rPr>
          <w:bCs/>
        </w:rPr>
        <w:t>Earned M.A. in Music Education, Choral Conducting, studied at FSU campus in London, UK</w:t>
      </w:r>
    </w:p>
    <w:p w14:paraId="091C5149" w14:textId="77777777" w:rsidR="00A26198" w:rsidRPr="00783776" w:rsidRDefault="00A26198" w:rsidP="00A26198">
      <w:pPr>
        <w:rPr>
          <w:bCs/>
        </w:rPr>
      </w:pPr>
    </w:p>
    <w:p w14:paraId="1E6712CC" w14:textId="77777777" w:rsidR="00A26198" w:rsidRPr="00A4005B" w:rsidRDefault="00A26198" w:rsidP="00A26198">
      <w:pPr>
        <w:pStyle w:val="Heading3"/>
        <w:rPr>
          <w:b/>
        </w:rPr>
      </w:pPr>
      <w:r w:rsidRPr="00A4005B">
        <w:rPr>
          <w:b/>
        </w:rPr>
        <w:lastRenderedPageBreak/>
        <w:t xml:space="preserve">International Baccalaureate Educator </w:t>
      </w:r>
      <w:r w:rsidRPr="00A4005B">
        <w:rPr>
          <w:rFonts w:cstheme="majorHAnsi"/>
          <w:b/>
        </w:rPr>
        <w:t>|</w:t>
      </w:r>
      <w:r w:rsidRPr="00A4005B">
        <w:rPr>
          <w:b/>
        </w:rPr>
        <w:t xml:space="preserve"> US, Italy, Middle East</w:t>
      </w:r>
    </w:p>
    <w:p w14:paraId="7348D534" w14:textId="77777777" w:rsidR="00A26198" w:rsidRPr="00F713D4" w:rsidRDefault="00A26198" w:rsidP="00A26198">
      <w:pPr>
        <w:pStyle w:val="Heading3"/>
        <w:rPr>
          <w:bCs/>
        </w:rPr>
      </w:pPr>
      <w:r w:rsidRPr="00F713D4">
        <w:rPr>
          <w:bCs/>
        </w:rPr>
        <w:t>AUG 2011 – JUL 201</w:t>
      </w:r>
      <w:r>
        <w:rPr>
          <w:bCs/>
        </w:rPr>
        <w:t>9</w:t>
      </w:r>
    </w:p>
    <w:p w14:paraId="4C281577" w14:textId="77777777" w:rsidR="00A26198" w:rsidRPr="00F713D4" w:rsidRDefault="00A26198" w:rsidP="00A26198">
      <w:pPr>
        <w:numPr>
          <w:ilvl w:val="0"/>
          <w:numId w:val="11"/>
        </w:numPr>
        <w:rPr>
          <w:bCs/>
        </w:rPr>
      </w:pPr>
      <w:r w:rsidRPr="00F713D4">
        <w:rPr>
          <w:bCs/>
        </w:rPr>
        <w:t>Led faculty professional development workshops on interdisciplinary curriculum design and technology integration, building capability and supporting adoption of new teaching practices across multiple international school communities.</w:t>
      </w:r>
    </w:p>
    <w:p w14:paraId="38CC4D86" w14:textId="77777777" w:rsidR="00A26198" w:rsidRDefault="00A26198" w:rsidP="00A26198">
      <w:pPr>
        <w:numPr>
          <w:ilvl w:val="0"/>
          <w:numId w:val="11"/>
        </w:numPr>
        <w:rPr>
          <w:bCs/>
        </w:rPr>
      </w:pPr>
      <w:r w:rsidRPr="00F713D4">
        <w:rPr>
          <w:bCs/>
        </w:rPr>
        <w:t>Designed internationally recognized International Baccalaureate (IB) curricula, learning objectives, and assessments, using data-informed instruction to deliver measurable gains in student achievement.</w:t>
      </w:r>
    </w:p>
    <w:p w14:paraId="3770A4BA" w14:textId="77777777" w:rsidR="00A26198" w:rsidRPr="00783776" w:rsidRDefault="00A26198" w:rsidP="00A26198">
      <w:pPr>
        <w:rPr>
          <w:bCs/>
        </w:rPr>
      </w:pPr>
    </w:p>
    <w:p w14:paraId="776C350E" w14:textId="77777777" w:rsidR="00A26198" w:rsidRDefault="00A26198" w:rsidP="00A26198">
      <w:pPr>
        <w:pStyle w:val="Heading1"/>
      </w:pPr>
      <w:r>
        <w:t>SKILLS</w:t>
      </w:r>
    </w:p>
    <w:p w14:paraId="6693CC58" w14:textId="77777777" w:rsidR="003C45CD" w:rsidRPr="003C45CD" w:rsidRDefault="003C45CD" w:rsidP="003C45CD">
      <w:pPr>
        <w:rPr>
          <w:b/>
          <w:bCs/>
        </w:rPr>
      </w:pPr>
      <w:r w:rsidRPr="003C45CD">
        <w:rPr>
          <w:b/>
          <w:bCs/>
        </w:rPr>
        <w:t xml:space="preserve">Project and Program Management: </w:t>
      </w:r>
      <w:r w:rsidRPr="003C45CD">
        <w:t xml:space="preserve">Project Planning and Delivery, Portfolio Management, Scope and Deliverable Coordination, Schedule and Deadline Management, Budget Oversight, Resource Coordination, Project Governance, Risk and Dependency Management, Executive Status Updates, Cross-Functional Team </w:t>
      </w:r>
      <w:r w:rsidRPr="003C45CD">
        <w:rPr>
          <w:b/>
          <w:bCs/>
        </w:rPr>
        <w:t>Leadership, Vendor and Contractor Management, Agile, Waterfall</w:t>
      </w:r>
    </w:p>
    <w:p w14:paraId="4F133C23" w14:textId="77777777" w:rsidR="003C45CD" w:rsidRPr="003C45CD" w:rsidRDefault="003C45CD" w:rsidP="003C45CD">
      <w:r w:rsidRPr="003C45CD">
        <w:rPr>
          <w:b/>
          <w:bCs/>
        </w:rPr>
        <w:t>Project Management Tools</w:t>
      </w:r>
      <w:r w:rsidRPr="003C45CD">
        <w:t>: Monday.com, Asana, Jira, Microsoft Planner, Microsoft Teams, Excel, Google Forms, Microsoft Forms</w:t>
      </w:r>
    </w:p>
    <w:p w14:paraId="2FF6E155" w14:textId="77777777" w:rsidR="003C45CD" w:rsidRPr="003C45CD" w:rsidRDefault="003C45CD" w:rsidP="003C45CD">
      <w:r w:rsidRPr="003C45CD">
        <w:rPr>
          <w:b/>
          <w:bCs/>
        </w:rPr>
        <w:t>Systems Implementation and Change</w:t>
      </w:r>
      <w:r w:rsidRPr="003C45CD">
        <w:t>: HRIS Implementation, SAP SuccessFactors Learning, Workday, Blackboard LMS, System Testing, Organizational Change Management (OCM), Kotter’s Change Model, Stakeholder Engagement, Change Strategy, Change Champion Networks, Communication Planning, Adoption Tracking, SOP Development, Process Improvement</w:t>
      </w:r>
    </w:p>
    <w:p w14:paraId="2D2F52D2" w14:textId="77777777" w:rsidR="003C45CD" w:rsidRPr="003C45CD" w:rsidRDefault="003C45CD" w:rsidP="003C45CD">
      <w:r w:rsidRPr="003C45CD">
        <w:rPr>
          <w:b/>
          <w:bCs/>
        </w:rPr>
        <w:t>Learning Project Delivery</w:t>
      </w:r>
      <w:r w:rsidRPr="003C45CD">
        <w:t>: Instructional Design, ADDIE, Needs and Gap Analysis, eLearning, Instructor-Led Training (ILT), Virtual Instructor-Led Training (VILT), Articulate Storyline 360, Articulate Rise 360, Learning Evaluation (LTEM, Kirkpatrick)</w:t>
      </w:r>
    </w:p>
    <w:p w14:paraId="0B890D12" w14:textId="77777777" w:rsidR="003C45CD" w:rsidRPr="003C45CD" w:rsidRDefault="003C45CD" w:rsidP="003C45CD">
      <w:r w:rsidRPr="003C45CD">
        <w:rPr>
          <w:b/>
          <w:bCs/>
        </w:rPr>
        <w:t xml:space="preserve">AI-Enabled Tools: </w:t>
      </w:r>
      <w:r w:rsidRPr="003C45CD">
        <w:t>Microsoft Copilot, AI-Enabled Workflow Tools</w:t>
      </w:r>
    </w:p>
    <w:p w14:paraId="7D21CCD1" w14:textId="77777777" w:rsidR="00A26198" w:rsidRDefault="00A26198" w:rsidP="00A26198"/>
    <w:p w14:paraId="14BB68A9" w14:textId="77777777" w:rsidR="00A26198" w:rsidRDefault="00A26198" w:rsidP="00A26198">
      <w:pPr>
        <w:pStyle w:val="Heading1"/>
      </w:pPr>
      <w:r>
        <w:t>EDUCATION</w:t>
      </w:r>
    </w:p>
    <w:p w14:paraId="74AAE33F" w14:textId="77777777" w:rsidR="00A26198" w:rsidRDefault="00A26198" w:rsidP="00A26198">
      <w:r w:rsidRPr="00513C8B">
        <w:t>Master of Science (M.S.), Instructional Systems and Learning Technologies | Florida State University | 2022 | Summa Cum Laude</w:t>
      </w:r>
    </w:p>
    <w:p w14:paraId="5ADCEF81" w14:textId="77777777" w:rsidR="00A26198" w:rsidRDefault="00A26198" w:rsidP="00A26198">
      <w:r w:rsidRPr="00513C8B">
        <w:br/>
        <w:t>Master of Arts (M.A.), Music Education | Florida State University | 2019 | Magna Cum Laude</w:t>
      </w:r>
    </w:p>
    <w:p w14:paraId="68DD1F5F" w14:textId="77777777" w:rsidR="00A26198" w:rsidRDefault="00A26198" w:rsidP="00A26198">
      <w:r w:rsidRPr="00513C8B">
        <w:br/>
        <w:t>Bachelor of Arts (B.A.), Music Education | Florida Gulf Coast University | 2011 | Magna Cum Laude</w:t>
      </w:r>
    </w:p>
    <w:p w14:paraId="060974DA" w14:textId="77777777" w:rsidR="00A26198" w:rsidRPr="003F5FDB" w:rsidRDefault="00A26198" w:rsidP="00A26198"/>
    <w:p w14:paraId="33D493E8" w14:textId="77777777" w:rsidR="00A26198" w:rsidRDefault="00A26198" w:rsidP="00A26198">
      <w:pPr>
        <w:pStyle w:val="Heading1"/>
      </w:pPr>
      <w:r>
        <w:t>AWARDS</w:t>
      </w:r>
    </w:p>
    <w:p w14:paraId="7D3AF468" w14:textId="77777777" w:rsidR="00A26198" w:rsidRDefault="00A26198" w:rsidP="00A26198">
      <w:r w:rsidRPr="00437FCA">
        <w:t>Silver Award and Passionate Service Award, Booz Allen Hamilton, 2024</w:t>
      </w:r>
    </w:p>
    <w:p w14:paraId="59BF44C6" w14:textId="77777777" w:rsidR="00A26198" w:rsidRPr="003F5FDB" w:rsidRDefault="00A26198" w:rsidP="00A26198"/>
    <w:p w14:paraId="19BE37AC" w14:textId="77777777" w:rsidR="00A26198" w:rsidRDefault="00A26198" w:rsidP="00A26198">
      <w:pPr>
        <w:pStyle w:val="Heading1"/>
      </w:pPr>
      <w:r>
        <w:t>CERTIFICATIONS</w:t>
      </w:r>
    </w:p>
    <w:p w14:paraId="316A8FDC" w14:textId="77777777" w:rsidR="00A26198" w:rsidRDefault="00A26198" w:rsidP="00A26198">
      <w:r w:rsidRPr="00D9606E">
        <w:t>Association for Talent Development (ATD) Certificate: Consulting</w:t>
      </w:r>
    </w:p>
    <w:p w14:paraId="601DC49C" w14:textId="77777777" w:rsidR="00A26198" w:rsidRDefault="00A26198" w:rsidP="00A26198">
      <w:r w:rsidRPr="00D9606E">
        <w:br/>
        <w:t>Association for Talent Development (ATD) Certificate: Test Design and Delivery</w:t>
      </w:r>
    </w:p>
    <w:p w14:paraId="710C7EC5" w14:textId="77777777" w:rsidR="00A26198" w:rsidRDefault="00A26198" w:rsidP="00A26198">
      <w:r w:rsidRPr="00D9606E">
        <w:br/>
        <w:t>Association for Talent Development (ATD) Certificate: Articulate Storyline</w:t>
      </w:r>
    </w:p>
    <w:p w14:paraId="6096B5F6" w14:textId="510D8F51" w:rsidR="00643E15" w:rsidRPr="00A26198" w:rsidRDefault="00A26198" w:rsidP="00A26198">
      <w:r w:rsidRPr="00D9606E">
        <w:br/>
        <w:t>Association for Talent Development (ATD) Certificate: Writing for Instructional Design</w:t>
      </w:r>
    </w:p>
    <w:sectPr w:rsidR="00643E15" w:rsidRPr="00A26198" w:rsidSect="00A26198">
      <w:type w:val="continuous"/>
      <w:pgSz w:w="12240" w:h="15840"/>
      <w:pgMar w:top="1080" w:right="108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0CD08" w14:textId="77777777" w:rsidR="004426D5" w:rsidRDefault="004426D5" w:rsidP="00E16D14">
      <w:pPr>
        <w:spacing w:line="240" w:lineRule="auto"/>
      </w:pPr>
      <w:r>
        <w:separator/>
      </w:r>
    </w:p>
  </w:endnote>
  <w:endnote w:type="continuationSeparator" w:id="0">
    <w:p w14:paraId="5BFA9558" w14:textId="77777777" w:rsidR="004426D5" w:rsidRDefault="004426D5" w:rsidP="00E16D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296AA" w14:textId="77777777" w:rsidR="004426D5" w:rsidRDefault="004426D5" w:rsidP="00E16D14">
      <w:pPr>
        <w:spacing w:line="240" w:lineRule="auto"/>
      </w:pPr>
      <w:r>
        <w:separator/>
      </w:r>
    </w:p>
  </w:footnote>
  <w:footnote w:type="continuationSeparator" w:id="0">
    <w:p w14:paraId="2B5EE122" w14:textId="77777777" w:rsidR="004426D5" w:rsidRDefault="004426D5" w:rsidP="00E16D1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25E3"/>
    <w:multiLevelType w:val="multilevel"/>
    <w:tmpl w:val="686A2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E591C"/>
    <w:multiLevelType w:val="multilevel"/>
    <w:tmpl w:val="8CE8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E4A26"/>
    <w:multiLevelType w:val="multilevel"/>
    <w:tmpl w:val="BD20E95C"/>
    <w:styleLink w:val="CurrentList4"/>
    <w:lvl w:ilvl="0">
      <w:start w:val="1"/>
      <w:numFmt w:val="bullet"/>
      <w:lvlText w:val=""/>
      <w:lvlJc w:val="left"/>
      <w:pPr>
        <w:ind w:left="936" w:hanging="360"/>
      </w:pPr>
      <w:rPr>
        <w:rFonts w:ascii="Symbol" w:hAnsi="Symbol" w:hint="default"/>
        <w:color w:val="000000" w:themeColor="text1"/>
        <w:sz w:val="20"/>
      </w:rPr>
    </w:lvl>
    <w:lvl w:ilvl="1">
      <w:start w:val="1"/>
      <w:numFmt w:val="bullet"/>
      <w:lvlText w:val="o"/>
      <w:lvlJc w:val="left"/>
      <w:pPr>
        <w:ind w:left="1296" w:hanging="360"/>
      </w:pPr>
      <w:rPr>
        <w:rFonts w:ascii="Courier New" w:hAnsi="Courier New" w:hint="default"/>
        <w:color w:val="F15533" w:themeColor="accent1"/>
        <w:sz w:val="24"/>
      </w:rPr>
    </w:lvl>
    <w:lvl w:ilvl="2">
      <w:start w:val="1"/>
      <w:numFmt w:val="bullet"/>
      <w:lvlText w:val=""/>
      <w:lvlJc w:val="left"/>
      <w:pPr>
        <w:ind w:left="1656" w:hanging="360"/>
      </w:pPr>
      <w:rPr>
        <w:rFonts w:ascii="Wingdings" w:hAnsi="Wingdings" w:hint="default"/>
        <w:color w:val="F15533" w:themeColor="accent1"/>
        <w:sz w:val="24"/>
      </w:rPr>
    </w:lvl>
    <w:lvl w:ilvl="3">
      <w:start w:val="1"/>
      <w:numFmt w:val="bullet"/>
      <w:lvlText w:val=""/>
      <w:lvlJc w:val="left"/>
      <w:pPr>
        <w:ind w:left="2016" w:hanging="360"/>
      </w:pPr>
      <w:rPr>
        <w:rFonts w:ascii="Symbol" w:hAnsi="Symbol" w:hint="default"/>
      </w:rPr>
    </w:lvl>
    <w:lvl w:ilvl="4">
      <w:start w:val="1"/>
      <w:numFmt w:val="bullet"/>
      <w:lvlText w:val="o"/>
      <w:lvlJc w:val="left"/>
      <w:pPr>
        <w:ind w:left="2376" w:hanging="360"/>
      </w:pPr>
      <w:rPr>
        <w:rFonts w:ascii="Courier New" w:hAnsi="Courier New" w:hint="default"/>
      </w:rPr>
    </w:lvl>
    <w:lvl w:ilvl="5">
      <w:start w:val="1"/>
      <w:numFmt w:val="bullet"/>
      <w:lvlText w:val=""/>
      <w:lvlJc w:val="left"/>
      <w:pPr>
        <w:ind w:left="2736" w:hanging="360"/>
      </w:pPr>
      <w:rPr>
        <w:rFonts w:ascii="Wingdings" w:hAnsi="Wingdings" w:hint="default"/>
      </w:rPr>
    </w:lvl>
    <w:lvl w:ilvl="6">
      <w:start w:val="1"/>
      <w:numFmt w:val="bullet"/>
      <w:lvlText w:val=""/>
      <w:lvlJc w:val="left"/>
      <w:pPr>
        <w:ind w:left="3096" w:hanging="360"/>
      </w:pPr>
      <w:rPr>
        <w:rFonts w:ascii="Symbol" w:hAnsi="Symbol" w:hint="default"/>
      </w:rPr>
    </w:lvl>
    <w:lvl w:ilvl="7">
      <w:start w:val="1"/>
      <w:numFmt w:val="bullet"/>
      <w:lvlText w:val="o"/>
      <w:lvlJc w:val="left"/>
      <w:pPr>
        <w:ind w:left="3456" w:hanging="360"/>
      </w:pPr>
      <w:rPr>
        <w:rFonts w:ascii="Courier New" w:hAnsi="Courier New" w:hint="default"/>
      </w:rPr>
    </w:lvl>
    <w:lvl w:ilvl="8">
      <w:start w:val="1"/>
      <w:numFmt w:val="bullet"/>
      <w:lvlText w:val=""/>
      <w:lvlJc w:val="left"/>
      <w:pPr>
        <w:ind w:left="3816" w:hanging="360"/>
      </w:pPr>
      <w:rPr>
        <w:rFonts w:ascii="Wingdings" w:hAnsi="Wingdings" w:hint="default"/>
      </w:rPr>
    </w:lvl>
  </w:abstractNum>
  <w:abstractNum w:abstractNumId="3" w15:restartNumberingAfterBreak="0">
    <w:nsid w:val="18A23115"/>
    <w:multiLevelType w:val="multilevel"/>
    <w:tmpl w:val="7780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3F4D63"/>
    <w:multiLevelType w:val="multilevel"/>
    <w:tmpl w:val="46FED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FD4007"/>
    <w:multiLevelType w:val="multilevel"/>
    <w:tmpl w:val="868C2648"/>
    <w:lvl w:ilvl="0">
      <w:start w:val="1"/>
      <w:numFmt w:val="bullet"/>
      <w:pStyle w:val="ListBullet"/>
      <w:lvlText w:val=""/>
      <w:lvlJc w:val="left"/>
      <w:pPr>
        <w:ind w:left="936" w:hanging="360"/>
      </w:pPr>
      <w:rPr>
        <w:rFonts w:ascii="Symbol" w:hAnsi="Symbol" w:hint="default"/>
        <w:color w:val="000000" w:themeColor="text1"/>
        <w:sz w:val="16"/>
      </w:rPr>
    </w:lvl>
    <w:lvl w:ilvl="1">
      <w:start w:val="1"/>
      <w:numFmt w:val="bullet"/>
      <w:lvlText w:val="o"/>
      <w:lvlJc w:val="left"/>
      <w:pPr>
        <w:ind w:left="1296" w:hanging="360"/>
      </w:pPr>
      <w:rPr>
        <w:rFonts w:ascii="Courier New" w:hAnsi="Courier New" w:hint="default"/>
        <w:color w:val="F15533" w:themeColor="accent1"/>
        <w:sz w:val="24"/>
      </w:rPr>
    </w:lvl>
    <w:lvl w:ilvl="2">
      <w:start w:val="1"/>
      <w:numFmt w:val="bullet"/>
      <w:lvlText w:val=""/>
      <w:lvlJc w:val="left"/>
      <w:pPr>
        <w:ind w:left="1656" w:hanging="360"/>
      </w:pPr>
      <w:rPr>
        <w:rFonts w:ascii="Wingdings" w:hAnsi="Wingdings" w:hint="default"/>
        <w:color w:val="F15533" w:themeColor="accent1"/>
        <w:sz w:val="24"/>
      </w:rPr>
    </w:lvl>
    <w:lvl w:ilvl="3">
      <w:start w:val="1"/>
      <w:numFmt w:val="bullet"/>
      <w:lvlText w:val=""/>
      <w:lvlJc w:val="left"/>
      <w:pPr>
        <w:ind w:left="2016" w:hanging="360"/>
      </w:pPr>
      <w:rPr>
        <w:rFonts w:ascii="Symbol" w:hAnsi="Symbol" w:hint="default"/>
      </w:rPr>
    </w:lvl>
    <w:lvl w:ilvl="4">
      <w:start w:val="1"/>
      <w:numFmt w:val="bullet"/>
      <w:lvlText w:val="o"/>
      <w:lvlJc w:val="left"/>
      <w:pPr>
        <w:ind w:left="2376" w:hanging="360"/>
      </w:pPr>
      <w:rPr>
        <w:rFonts w:ascii="Courier New" w:hAnsi="Courier New" w:hint="default"/>
      </w:rPr>
    </w:lvl>
    <w:lvl w:ilvl="5">
      <w:start w:val="1"/>
      <w:numFmt w:val="bullet"/>
      <w:lvlText w:val=""/>
      <w:lvlJc w:val="left"/>
      <w:pPr>
        <w:ind w:left="2736" w:hanging="360"/>
      </w:pPr>
      <w:rPr>
        <w:rFonts w:ascii="Wingdings" w:hAnsi="Wingdings" w:hint="default"/>
      </w:rPr>
    </w:lvl>
    <w:lvl w:ilvl="6">
      <w:start w:val="1"/>
      <w:numFmt w:val="bullet"/>
      <w:lvlText w:val=""/>
      <w:lvlJc w:val="left"/>
      <w:pPr>
        <w:ind w:left="3096" w:hanging="360"/>
      </w:pPr>
      <w:rPr>
        <w:rFonts w:ascii="Symbol" w:hAnsi="Symbol" w:hint="default"/>
      </w:rPr>
    </w:lvl>
    <w:lvl w:ilvl="7">
      <w:start w:val="1"/>
      <w:numFmt w:val="bullet"/>
      <w:lvlText w:val="o"/>
      <w:lvlJc w:val="left"/>
      <w:pPr>
        <w:ind w:left="3456" w:hanging="360"/>
      </w:pPr>
      <w:rPr>
        <w:rFonts w:ascii="Courier New" w:hAnsi="Courier New" w:hint="default"/>
      </w:rPr>
    </w:lvl>
    <w:lvl w:ilvl="8">
      <w:start w:val="1"/>
      <w:numFmt w:val="bullet"/>
      <w:lvlText w:val=""/>
      <w:lvlJc w:val="left"/>
      <w:pPr>
        <w:ind w:left="3816" w:hanging="360"/>
      </w:pPr>
      <w:rPr>
        <w:rFonts w:ascii="Wingdings" w:hAnsi="Wingdings" w:hint="default"/>
      </w:rPr>
    </w:lvl>
  </w:abstractNum>
  <w:abstractNum w:abstractNumId="6" w15:restartNumberingAfterBreak="0">
    <w:nsid w:val="1C1D3ADC"/>
    <w:multiLevelType w:val="hybridMultilevel"/>
    <w:tmpl w:val="71428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42FC7"/>
    <w:multiLevelType w:val="hybridMultilevel"/>
    <w:tmpl w:val="55BC9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1F3DC0"/>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BDD7511"/>
    <w:multiLevelType w:val="hybridMultilevel"/>
    <w:tmpl w:val="DBAE3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80785F"/>
    <w:multiLevelType w:val="hybridMultilevel"/>
    <w:tmpl w:val="4FBEA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7E1A7A"/>
    <w:multiLevelType w:val="multilevel"/>
    <w:tmpl w:val="C8AC0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64263E"/>
    <w:multiLevelType w:val="multilevel"/>
    <w:tmpl w:val="81F0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E86F1E"/>
    <w:multiLevelType w:val="multilevel"/>
    <w:tmpl w:val="3EB29D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A767C1"/>
    <w:multiLevelType w:val="multilevel"/>
    <w:tmpl w:val="51A80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A804DD"/>
    <w:multiLevelType w:val="multilevel"/>
    <w:tmpl w:val="823E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C20E0A"/>
    <w:multiLevelType w:val="multilevel"/>
    <w:tmpl w:val="84181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E45619"/>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DDF0C95"/>
    <w:multiLevelType w:val="multilevel"/>
    <w:tmpl w:val="ADE80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117701"/>
    <w:multiLevelType w:val="multilevel"/>
    <w:tmpl w:val="55B8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F2517E"/>
    <w:multiLevelType w:val="hybridMultilevel"/>
    <w:tmpl w:val="165C0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1F782A"/>
    <w:multiLevelType w:val="multilevel"/>
    <w:tmpl w:val="49F0E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191951"/>
    <w:multiLevelType w:val="hybridMultilevel"/>
    <w:tmpl w:val="BE0ED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4D2AE3"/>
    <w:multiLevelType w:val="multilevel"/>
    <w:tmpl w:val="E268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020F61"/>
    <w:multiLevelType w:val="multilevel"/>
    <w:tmpl w:val="38D0F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F06D3F"/>
    <w:multiLevelType w:val="multilevel"/>
    <w:tmpl w:val="79F4F232"/>
    <w:styleLink w:val="CurrentList3"/>
    <w:lvl w:ilvl="0">
      <w:start w:val="1"/>
      <w:numFmt w:val="bullet"/>
      <w:lvlText w:val=""/>
      <w:lvlJc w:val="left"/>
      <w:pPr>
        <w:ind w:left="360" w:hanging="360"/>
      </w:pPr>
      <w:rPr>
        <w:rFonts w:ascii="Symbol" w:hAnsi="Symbol" w:hint="default"/>
        <w:color w:val="000000" w:themeColor="text1"/>
        <w:sz w:val="24"/>
      </w:rPr>
    </w:lvl>
    <w:lvl w:ilvl="1">
      <w:start w:val="1"/>
      <w:numFmt w:val="bullet"/>
      <w:lvlText w:val="o"/>
      <w:lvlJc w:val="left"/>
      <w:pPr>
        <w:ind w:left="720" w:hanging="360"/>
      </w:pPr>
      <w:rPr>
        <w:rFonts w:ascii="Courier New" w:hAnsi="Courier New" w:hint="default"/>
        <w:color w:val="F15533" w:themeColor="accent1"/>
        <w:sz w:val="24"/>
      </w:rPr>
    </w:lvl>
    <w:lvl w:ilvl="2">
      <w:start w:val="1"/>
      <w:numFmt w:val="bullet"/>
      <w:lvlText w:val=""/>
      <w:lvlJc w:val="left"/>
      <w:pPr>
        <w:ind w:left="1080" w:hanging="360"/>
      </w:pPr>
      <w:rPr>
        <w:rFonts w:ascii="Wingdings" w:hAnsi="Wingdings" w:hint="default"/>
        <w:color w:val="F15533"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16cid:durableId="263080451">
    <w:abstractNumId w:val="5"/>
  </w:num>
  <w:num w:numId="2" w16cid:durableId="331644053">
    <w:abstractNumId w:val="17"/>
  </w:num>
  <w:num w:numId="3" w16cid:durableId="753747787">
    <w:abstractNumId w:val="8"/>
  </w:num>
  <w:num w:numId="4" w16cid:durableId="1895047714">
    <w:abstractNumId w:val="25"/>
  </w:num>
  <w:num w:numId="5" w16cid:durableId="1803503293">
    <w:abstractNumId w:val="2"/>
  </w:num>
  <w:num w:numId="6" w16cid:durableId="1975600098">
    <w:abstractNumId w:val="15"/>
  </w:num>
  <w:num w:numId="7" w16cid:durableId="1566991997">
    <w:abstractNumId w:val="13"/>
  </w:num>
  <w:num w:numId="8" w16cid:durableId="1844855624">
    <w:abstractNumId w:val="12"/>
  </w:num>
  <w:num w:numId="9" w16cid:durableId="1477836894">
    <w:abstractNumId w:val="21"/>
  </w:num>
  <w:num w:numId="10" w16cid:durableId="1077946921">
    <w:abstractNumId w:val="0"/>
  </w:num>
  <w:num w:numId="11" w16cid:durableId="2109616156">
    <w:abstractNumId w:val="4"/>
  </w:num>
  <w:num w:numId="12" w16cid:durableId="349264009">
    <w:abstractNumId w:val="3"/>
  </w:num>
  <w:num w:numId="13" w16cid:durableId="1807359366">
    <w:abstractNumId w:val="16"/>
  </w:num>
  <w:num w:numId="14" w16cid:durableId="1076392346">
    <w:abstractNumId w:val="19"/>
  </w:num>
  <w:num w:numId="15" w16cid:durableId="2034842360">
    <w:abstractNumId w:val="22"/>
  </w:num>
  <w:num w:numId="16" w16cid:durableId="1375235064">
    <w:abstractNumId w:val="20"/>
  </w:num>
  <w:num w:numId="17" w16cid:durableId="1198277663">
    <w:abstractNumId w:val="7"/>
  </w:num>
  <w:num w:numId="18" w16cid:durableId="1889687942">
    <w:abstractNumId w:val="10"/>
  </w:num>
  <w:num w:numId="19" w16cid:durableId="794055632">
    <w:abstractNumId w:val="6"/>
  </w:num>
  <w:num w:numId="20" w16cid:durableId="1324117589">
    <w:abstractNumId w:val="1"/>
  </w:num>
  <w:num w:numId="21" w16cid:durableId="453255240">
    <w:abstractNumId w:val="18"/>
  </w:num>
  <w:num w:numId="22" w16cid:durableId="1501001299">
    <w:abstractNumId w:val="23"/>
  </w:num>
  <w:num w:numId="23" w16cid:durableId="340670584">
    <w:abstractNumId w:val="11"/>
  </w:num>
  <w:num w:numId="24" w16cid:durableId="669017148">
    <w:abstractNumId w:val="24"/>
  </w:num>
  <w:num w:numId="25" w16cid:durableId="155657337">
    <w:abstractNumId w:val="14"/>
  </w:num>
  <w:num w:numId="26" w16cid:durableId="19818817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96B"/>
    <w:rsid w:val="0000054D"/>
    <w:rsid w:val="00010CF9"/>
    <w:rsid w:val="000761F2"/>
    <w:rsid w:val="000A7F3C"/>
    <w:rsid w:val="000C028E"/>
    <w:rsid w:val="00100EAC"/>
    <w:rsid w:val="0011640F"/>
    <w:rsid w:val="001475E9"/>
    <w:rsid w:val="00174F67"/>
    <w:rsid w:val="00175471"/>
    <w:rsid w:val="00180710"/>
    <w:rsid w:val="00181381"/>
    <w:rsid w:val="00187876"/>
    <w:rsid w:val="001B7F78"/>
    <w:rsid w:val="001D09EE"/>
    <w:rsid w:val="001D7755"/>
    <w:rsid w:val="00222532"/>
    <w:rsid w:val="00285F5A"/>
    <w:rsid w:val="002C7CC1"/>
    <w:rsid w:val="002E2F05"/>
    <w:rsid w:val="0030456C"/>
    <w:rsid w:val="003C45CD"/>
    <w:rsid w:val="0041196B"/>
    <w:rsid w:val="004256D4"/>
    <w:rsid w:val="004426D5"/>
    <w:rsid w:val="004900A3"/>
    <w:rsid w:val="004D2889"/>
    <w:rsid w:val="004D3036"/>
    <w:rsid w:val="00510684"/>
    <w:rsid w:val="005426C0"/>
    <w:rsid w:val="00552156"/>
    <w:rsid w:val="005937B7"/>
    <w:rsid w:val="005E0FC5"/>
    <w:rsid w:val="005E2C0B"/>
    <w:rsid w:val="00615397"/>
    <w:rsid w:val="006157D4"/>
    <w:rsid w:val="00634A2D"/>
    <w:rsid w:val="00643E15"/>
    <w:rsid w:val="0065778B"/>
    <w:rsid w:val="00661979"/>
    <w:rsid w:val="00667ED6"/>
    <w:rsid w:val="0069693F"/>
    <w:rsid w:val="006A0257"/>
    <w:rsid w:val="006F0E4E"/>
    <w:rsid w:val="007D3933"/>
    <w:rsid w:val="007D4FAE"/>
    <w:rsid w:val="007E20FC"/>
    <w:rsid w:val="007E5BE4"/>
    <w:rsid w:val="00804382"/>
    <w:rsid w:val="00806692"/>
    <w:rsid w:val="008411D8"/>
    <w:rsid w:val="008540A6"/>
    <w:rsid w:val="008B510F"/>
    <w:rsid w:val="00906720"/>
    <w:rsid w:val="0090734C"/>
    <w:rsid w:val="00907A85"/>
    <w:rsid w:val="00913EAF"/>
    <w:rsid w:val="00973401"/>
    <w:rsid w:val="00996A8A"/>
    <w:rsid w:val="00A25BA1"/>
    <w:rsid w:val="00A26198"/>
    <w:rsid w:val="00A40DEC"/>
    <w:rsid w:val="00A66AFF"/>
    <w:rsid w:val="00A72E8A"/>
    <w:rsid w:val="00AA353A"/>
    <w:rsid w:val="00AD083A"/>
    <w:rsid w:val="00B0405D"/>
    <w:rsid w:val="00B72538"/>
    <w:rsid w:val="00B95CF0"/>
    <w:rsid w:val="00BE679C"/>
    <w:rsid w:val="00BF5AE1"/>
    <w:rsid w:val="00C46159"/>
    <w:rsid w:val="00C80511"/>
    <w:rsid w:val="00C97F59"/>
    <w:rsid w:val="00CC0FFE"/>
    <w:rsid w:val="00CC22D9"/>
    <w:rsid w:val="00CE3B09"/>
    <w:rsid w:val="00CF6402"/>
    <w:rsid w:val="00D45167"/>
    <w:rsid w:val="00D75321"/>
    <w:rsid w:val="00E16D14"/>
    <w:rsid w:val="00E20E43"/>
    <w:rsid w:val="00E232AA"/>
    <w:rsid w:val="00E36C6B"/>
    <w:rsid w:val="00E46AA3"/>
    <w:rsid w:val="00E557D1"/>
    <w:rsid w:val="00E7120F"/>
    <w:rsid w:val="00E900BF"/>
    <w:rsid w:val="00E923DC"/>
    <w:rsid w:val="00EA5560"/>
    <w:rsid w:val="00F01300"/>
    <w:rsid w:val="00F20E41"/>
    <w:rsid w:val="00FA3628"/>
    <w:rsid w:val="00FE0E63"/>
    <w:rsid w:val="00FE3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4ECE8"/>
  <w15:chartTrackingRefBased/>
  <w15:docId w15:val="{15FD2625-783C-4534-BC3D-27E17D70B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198"/>
    <w:pPr>
      <w:spacing w:line="280" w:lineRule="exact"/>
    </w:pPr>
    <w:rPr>
      <w:color w:val="404040" w:themeColor="text1" w:themeTint="BF"/>
      <w:sz w:val="20"/>
      <w:szCs w:val="22"/>
    </w:rPr>
  </w:style>
  <w:style w:type="paragraph" w:styleId="Heading1">
    <w:name w:val="heading 1"/>
    <w:basedOn w:val="Normal"/>
    <w:next w:val="Normal"/>
    <w:link w:val="Heading1Char"/>
    <w:uiPriority w:val="9"/>
    <w:qFormat/>
    <w:rsid w:val="00E232AA"/>
    <w:pPr>
      <w:keepNext/>
      <w:keepLines/>
      <w:spacing w:after="200" w:line="240" w:lineRule="auto"/>
      <w:outlineLvl w:val="0"/>
    </w:pPr>
    <w:rPr>
      <w:rFonts w:eastAsiaTheme="majorEastAsia" w:cs="Times New Roman (Headings CS)"/>
      <w:b/>
      <w:caps/>
      <w:color w:val="000000" w:themeColor="text1"/>
      <w:sz w:val="28"/>
      <w:szCs w:val="32"/>
    </w:rPr>
  </w:style>
  <w:style w:type="paragraph" w:styleId="Heading2">
    <w:name w:val="heading 2"/>
    <w:basedOn w:val="Normal"/>
    <w:next w:val="Normal"/>
    <w:link w:val="Heading2Char"/>
    <w:uiPriority w:val="9"/>
    <w:rsid w:val="00973401"/>
    <w:pPr>
      <w:keepNext/>
      <w:keepLines/>
      <w:spacing w:after="60" w:line="240" w:lineRule="auto"/>
      <w:outlineLvl w:val="1"/>
    </w:pPr>
    <w:rPr>
      <w:rFonts w:eastAsiaTheme="majorEastAsia" w:cs="Times New Roman (Headings CS)"/>
      <w:b/>
      <w:color w:val="000000" w:themeColor="text1"/>
      <w:szCs w:val="26"/>
    </w:rPr>
  </w:style>
  <w:style w:type="paragraph" w:styleId="Heading3">
    <w:name w:val="heading 3"/>
    <w:basedOn w:val="Normal"/>
    <w:next w:val="Normal"/>
    <w:link w:val="Heading3Char"/>
    <w:uiPriority w:val="9"/>
    <w:rsid w:val="00E16D14"/>
    <w:pPr>
      <w:keepNext/>
      <w:keepLines/>
      <w:spacing w:after="120"/>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semiHidden/>
    <w:unhideWhenUsed/>
    <w:qFormat/>
    <w:rsid w:val="00CE3B09"/>
    <w:pPr>
      <w:keepNext/>
      <w:keepLines/>
      <w:spacing w:before="40"/>
      <w:outlineLvl w:val="3"/>
    </w:pPr>
    <w:rPr>
      <w:rFonts w:asciiTheme="majorHAnsi" w:eastAsiaTheme="majorEastAsia" w:hAnsiTheme="majorHAnsi" w:cstheme="majorBidi"/>
      <w:i/>
      <w:iCs/>
      <w:color w:val="CC2F0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1"/>
    <w:qFormat/>
    <w:rsid w:val="00E16D14"/>
    <w:pPr>
      <w:spacing w:after="240" w:line="240" w:lineRule="auto"/>
      <w:contextualSpacing/>
    </w:pPr>
    <w:rPr>
      <w:rFonts w:eastAsiaTheme="majorEastAsia" w:cs="Times New Roman (Headings CS)"/>
      <w:b/>
      <w:caps/>
      <w:color w:val="000000" w:themeColor="text1"/>
      <w:spacing w:val="20"/>
      <w:kern w:val="28"/>
      <w:sz w:val="96"/>
      <w:szCs w:val="56"/>
    </w:rPr>
  </w:style>
  <w:style w:type="character" w:customStyle="1" w:styleId="TitleChar">
    <w:name w:val="Title Char"/>
    <w:basedOn w:val="DefaultParagraphFont"/>
    <w:link w:val="Title"/>
    <w:uiPriority w:val="11"/>
    <w:rsid w:val="00E16D14"/>
    <w:rPr>
      <w:rFonts w:eastAsiaTheme="majorEastAsia" w:cs="Times New Roman (Headings CS)"/>
      <w:b/>
      <w:caps/>
      <w:color w:val="000000" w:themeColor="text1"/>
      <w:spacing w:val="20"/>
      <w:kern w:val="28"/>
      <w:sz w:val="96"/>
      <w:szCs w:val="56"/>
    </w:rPr>
  </w:style>
  <w:style w:type="paragraph" w:customStyle="1" w:styleId="ContactInfo">
    <w:name w:val="Contact Info"/>
    <w:basedOn w:val="Normal"/>
    <w:uiPriority w:val="99"/>
    <w:semiHidden/>
    <w:qFormat/>
    <w:rsid w:val="00B72538"/>
    <w:pPr>
      <w:spacing w:after="120"/>
      <w:jc w:val="center"/>
    </w:pPr>
    <w:rPr>
      <w:rFonts w:cs="Times New Roman (Body CS)"/>
      <w:b/>
      <w:color w:val="000000" w:themeColor="text1"/>
    </w:rPr>
  </w:style>
  <w:style w:type="character" w:styleId="IntenseEmphasis">
    <w:name w:val="Intense Emphasis"/>
    <w:basedOn w:val="DefaultParagraphFont"/>
    <w:uiPriority w:val="99"/>
    <w:semiHidden/>
    <w:rsid w:val="00CE3B09"/>
    <w:rPr>
      <w:b/>
      <w:iCs/>
      <w:color w:val="262626" w:themeColor="text1" w:themeTint="D9"/>
    </w:rPr>
  </w:style>
  <w:style w:type="character" w:customStyle="1" w:styleId="Heading1Char">
    <w:name w:val="Heading 1 Char"/>
    <w:basedOn w:val="DefaultParagraphFont"/>
    <w:link w:val="Heading1"/>
    <w:uiPriority w:val="9"/>
    <w:rsid w:val="00E232AA"/>
    <w:rPr>
      <w:rFonts w:eastAsiaTheme="majorEastAsia" w:cs="Times New Roman (Headings CS)"/>
      <w:b/>
      <w:caps/>
      <w:color w:val="000000" w:themeColor="text1"/>
      <w:sz w:val="28"/>
      <w:szCs w:val="32"/>
    </w:rPr>
  </w:style>
  <w:style w:type="character" w:customStyle="1" w:styleId="Heading2Char">
    <w:name w:val="Heading 2 Char"/>
    <w:basedOn w:val="DefaultParagraphFont"/>
    <w:link w:val="Heading2"/>
    <w:uiPriority w:val="9"/>
    <w:rsid w:val="00973401"/>
    <w:rPr>
      <w:rFonts w:eastAsiaTheme="majorEastAsia" w:cs="Times New Roman (Headings CS)"/>
      <w:b/>
      <w:color w:val="000000" w:themeColor="text1"/>
      <w:sz w:val="20"/>
      <w:szCs w:val="26"/>
    </w:rPr>
  </w:style>
  <w:style w:type="character" w:customStyle="1" w:styleId="Heading3Char">
    <w:name w:val="Heading 3 Char"/>
    <w:basedOn w:val="DefaultParagraphFont"/>
    <w:link w:val="Heading3"/>
    <w:uiPriority w:val="9"/>
    <w:rsid w:val="00907A85"/>
    <w:rPr>
      <w:rFonts w:asciiTheme="majorHAnsi" w:eastAsiaTheme="majorEastAsia" w:hAnsiTheme="majorHAnsi" w:cstheme="majorBidi"/>
      <w:color w:val="000000" w:themeColor="text1"/>
      <w:sz w:val="20"/>
    </w:rPr>
  </w:style>
  <w:style w:type="character" w:customStyle="1" w:styleId="Heading4Char">
    <w:name w:val="Heading 4 Char"/>
    <w:basedOn w:val="DefaultParagraphFont"/>
    <w:link w:val="Heading4"/>
    <w:uiPriority w:val="9"/>
    <w:semiHidden/>
    <w:rsid w:val="00CE3B09"/>
    <w:rPr>
      <w:rFonts w:asciiTheme="majorHAnsi" w:eastAsiaTheme="majorEastAsia" w:hAnsiTheme="majorHAnsi" w:cstheme="majorBidi"/>
      <w:i/>
      <w:iCs/>
      <w:color w:val="CC2F0E" w:themeColor="accent1" w:themeShade="BF"/>
      <w:sz w:val="20"/>
      <w:szCs w:val="22"/>
    </w:rPr>
  </w:style>
  <w:style w:type="table" w:styleId="TableGrid">
    <w:name w:val="Table Grid"/>
    <w:basedOn w:val="TableNormal"/>
    <w:uiPriority w:val="39"/>
    <w:rsid w:val="00CE3B09"/>
    <w:pPr>
      <w:contextualSpacing/>
    </w:pPr>
    <w:rPr>
      <w:color w:val="595959" w:themeColor="text1" w:themeTint="A6"/>
      <w:sz w:val="22"/>
      <w:szCs w:val="22"/>
    </w:rPr>
    <w:tblPr/>
  </w:style>
  <w:style w:type="character" w:styleId="SubtleReference">
    <w:name w:val="Subtle Reference"/>
    <w:aliases w:val="Company &amp; Location"/>
    <w:basedOn w:val="DefaultParagraphFont"/>
    <w:uiPriority w:val="99"/>
    <w:semiHidden/>
    <w:rsid w:val="00CE3B09"/>
    <w:rPr>
      <w:rFonts w:ascii="Gill Sans MT" w:hAnsi="Gill Sans MT"/>
      <w:b w:val="0"/>
      <w:i w:val="0"/>
      <w:caps/>
      <w:smallCaps w:val="0"/>
      <w:vanish w:val="0"/>
      <w:color w:val="000000" w:themeColor="text1"/>
      <w:spacing w:val="10"/>
      <w:sz w:val="20"/>
    </w:rPr>
  </w:style>
  <w:style w:type="character" w:styleId="Hyperlink">
    <w:name w:val="Hyperlink"/>
    <w:basedOn w:val="DefaultParagraphFont"/>
    <w:uiPriority w:val="99"/>
    <w:semiHidden/>
    <w:rsid w:val="00CE3B09"/>
    <w:rPr>
      <w:color w:val="0563C1" w:themeColor="hyperlink"/>
      <w:u w:val="single"/>
    </w:rPr>
  </w:style>
  <w:style w:type="character" w:customStyle="1" w:styleId="UnresolvedMention1">
    <w:name w:val="Unresolved Mention1"/>
    <w:basedOn w:val="DefaultParagraphFont"/>
    <w:uiPriority w:val="99"/>
    <w:semiHidden/>
    <w:rsid w:val="00CE3B09"/>
    <w:rPr>
      <w:color w:val="605E5C"/>
      <w:shd w:val="clear" w:color="auto" w:fill="E1DFDD"/>
    </w:rPr>
  </w:style>
  <w:style w:type="paragraph" w:styleId="ListBullet">
    <w:name w:val="List Bullet"/>
    <w:basedOn w:val="Normal"/>
    <w:uiPriority w:val="99"/>
    <w:semiHidden/>
    <w:qFormat/>
    <w:rsid w:val="00906720"/>
    <w:pPr>
      <w:numPr>
        <w:numId w:val="1"/>
      </w:numPr>
      <w:spacing w:line="320" w:lineRule="exact"/>
      <w:ind w:left="360"/>
    </w:pPr>
  </w:style>
  <w:style w:type="paragraph" w:styleId="ListParagraph">
    <w:name w:val="List Paragraph"/>
    <w:basedOn w:val="Normal"/>
    <w:uiPriority w:val="34"/>
    <w:rsid w:val="00CC0FFE"/>
    <w:pPr>
      <w:ind w:left="720"/>
      <w:contextualSpacing/>
    </w:pPr>
  </w:style>
  <w:style w:type="numbering" w:customStyle="1" w:styleId="CurrentList1">
    <w:name w:val="Current List1"/>
    <w:uiPriority w:val="99"/>
    <w:rsid w:val="005937B7"/>
    <w:pPr>
      <w:numPr>
        <w:numId w:val="2"/>
      </w:numPr>
    </w:pPr>
  </w:style>
  <w:style w:type="numbering" w:customStyle="1" w:styleId="CurrentList2">
    <w:name w:val="Current List2"/>
    <w:uiPriority w:val="99"/>
    <w:rsid w:val="005937B7"/>
    <w:pPr>
      <w:numPr>
        <w:numId w:val="3"/>
      </w:numPr>
    </w:pPr>
  </w:style>
  <w:style w:type="numbering" w:customStyle="1" w:styleId="CurrentList3">
    <w:name w:val="Current List3"/>
    <w:uiPriority w:val="99"/>
    <w:rsid w:val="006157D4"/>
    <w:pPr>
      <w:numPr>
        <w:numId w:val="4"/>
      </w:numPr>
    </w:pPr>
  </w:style>
  <w:style w:type="numbering" w:customStyle="1" w:styleId="CurrentList4">
    <w:name w:val="Current List4"/>
    <w:uiPriority w:val="99"/>
    <w:rsid w:val="006157D4"/>
    <w:pPr>
      <w:numPr>
        <w:numId w:val="5"/>
      </w:numPr>
    </w:pPr>
  </w:style>
  <w:style w:type="paragraph" w:styleId="Header">
    <w:name w:val="header"/>
    <w:basedOn w:val="Normal"/>
    <w:link w:val="HeaderChar"/>
    <w:uiPriority w:val="99"/>
    <w:semiHidden/>
    <w:rsid w:val="00E16D14"/>
    <w:pPr>
      <w:tabs>
        <w:tab w:val="center" w:pos="4677"/>
        <w:tab w:val="right" w:pos="9355"/>
      </w:tabs>
    </w:pPr>
  </w:style>
  <w:style w:type="character" w:customStyle="1" w:styleId="HeaderChar">
    <w:name w:val="Header Char"/>
    <w:basedOn w:val="DefaultParagraphFont"/>
    <w:link w:val="Header"/>
    <w:uiPriority w:val="99"/>
    <w:semiHidden/>
    <w:rsid w:val="00907A85"/>
    <w:rPr>
      <w:color w:val="404040" w:themeColor="text1" w:themeTint="BF"/>
      <w:sz w:val="20"/>
      <w:szCs w:val="22"/>
    </w:rPr>
  </w:style>
  <w:style w:type="paragraph" w:styleId="Footer">
    <w:name w:val="footer"/>
    <w:basedOn w:val="Normal"/>
    <w:link w:val="FooterChar"/>
    <w:uiPriority w:val="99"/>
    <w:semiHidden/>
    <w:rsid w:val="00E16D14"/>
    <w:pPr>
      <w:tabs>
        <w:tab w:val="center" w:pos="4677"/>
        <w:tab w:val="right" w:pos="9355"/>
      </w:tabs>
    </w:pPr>
  </w:style>
  <w:style w:type="character" w:customStyle="1" w:styleId="FooterChar">
    <w:name w:val="Footer Char"/>
    <w:basedOn w:val="DefaultParagraphFont"/>
    <w:link w:val="Footer"/>
    <w:uiPriority w:val="99"/>
    <w:semiHidden/>
    <w:rsid w:val="00907A85"/>
    <w:rPr>
      <w:color w:val="404040" w:themeColor="text1" w:themeTint="BF"/>
      <w:sz w:val="20"/>
      <w:szCs w:val="22"/>
    </w:rPr>
  </w:style>
  <w:style w:type="paragraph" w:customStyle="1" w:styleId="ImagePlaceholder">
    <w:name w:val="Image Placeholder"/>
    <w:basedOn w:val="Normal"/>
    <w:semiHidden/>
    <w:qFormat/>
    <w:rsid w:val="00907A85"/>
    <w:pPr>
      <w:spacing w:line="240" w:lineRule="auto"/>
    </w:pPr>
    <w:rPr>
      <w:sz w:val="4"/>
    </w:rPr>
  </w:style>
  <w:style w:type="paragraph" w:styleId="Subtitle">
    <w:name w:val="Subtitle"/>
    <w:basedOn w:val="Normal"/>
    <w:next w:val="Normal"/>
    <w:link w:val="SubtitleChar"/>
    <w:uiPriority w:val="11"/>
    <w:rsid w:val="00E16D14"/>
    <w:pPr>
      <w:spacing w:line="240" w:lineRule="exact"/>
    </w:pPr>
    <w:rPr>
      <w:b/>
      <w:color w:val="091916" w:themeColor="accent5" w:themeShade="80"/>
      <w:spacing w:val="-2"/>
    </w:rPr>
  </w:style>
  <w:style w:type="character" w:customStyle="1" w:styleId="SubtitleChar">
    <w:name w:val="Subtitle Char"/>
    <w:basedOn w:val="DefaultParagraphFont"/>
    <w:link w:val="Subtitle"/>
    <w:uiPriority w:val="11"/>
    <w:rsid w:val="00E16D14"/>
    <w:rPr>
      <w:b/>
      <w:color w:val="091916" w:themeColor="accent5" w:themeShade="80"/>
      <w:spacing w:val="-2"/>
      <w:sz w:val="20"/>
      <w:szCs w:val="22"/>
    </w:rPr>
  </w:style>
  <w:style w:type="character" w:styleId="PlaceholderText">
    <w:name w:val="Placeholder Text"/>
    <w:basedOn w:val="DefaultParagraphFont"/>
    <w:uiPriority w:val="99"/>
    <w:semiHidden/>
    <w:rsid w:val="00907A85"/>
    <w:rPr>
      <w:color w:val="808080"/>
    </w:rPr>
  </w:style>
  <w:style w:type="character" w:styleId="UnresolvedMention">
    <w:name w:val="Unresolved Mention"/>
    <w:basedOn w:val="DefaultParagraphFont"/>
    <w:uiPriority w:val="99"/>
    <w:semiHidden/>
    <w:unhideWhenUsed/>
    <w:rsid w:val="0041196B"/>
    <w:rPr>
      <w:color w:val="605E5C"/>
      <w:shd w:val="clear" w:color="auto" w:fill="E1DFDD"/>
    </w:rPr>
  </w:style>
  <w:style w:type="paragraph" w:customStyle="1" w:styleId="IntroInformation">
    <w:name w:val="Intro Information"/>
    <w:basedOn w:val="Normal"/>
    <w:link w:val="IntroInformationChar"/>
    <w:qFormat/>
    <w:rsid w:val="00A26198"/>
    <w:pPr>
      <w:keepNext/>
      <w:keepLines/>
      <w:spacing w:after="60" w:line="240" w:lineRule="auto"/>
      <w:outlineLvl w:val="1"/>
    </w:pPr>
    <w:rPr>
      <w:rFonts w:eastAsiaTheme="majorEastAsia" w:cs="Times New Roman (Headings CS)"/>
      <w:color w:val="000000" w:themeColor="text1"/>
      <w:sz w:val="28"/>
      <w:szCs w:val="26"/>
    </w:rPr>
  </w:style>
  <w:style w:type="character" w:customStyle="1" w:styleId="IntroInformationChar">
    <w:name w:val="Intro Information Char"/>
    <w:basedOn w:val="DefaultParagraphFont"/>
    <w:link w:val="IntroInformation"/>
    <w:rsid w:val="00A26198"/>
    <w:rPr>
      <w:rFonts w:eastAsiaTheme="majorEastAsia" w:cs="Times New Roman (Headings CS)"/>
      <w:color w:val="000000" w:themeColor="text1"/>
      <w:sz w:val="28"/>
      <w:szCs w:val="26"/>
    </w:rPr>
  </w:style>
  <w:style w:type="paragraph" w:styleId="NormalWeb">
    <w:name w:val="Normal (Web)"/>
    <w:basedOn w:val="Normal"/>
    <w:uiPriority w:val="99"/>
    <w:unhideWhenUsed/>
    <w:rsid w:val="00B95CF0"/>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learningsystemsdesign.com" TargetMode="Externa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ATS%20Bold%20accounting%20resume.dotx" TargetMode="External"/></Relationships>
</file>

<file path=word/theme/theme1.xml><?xml version="1.0" encoding="utf-8"?>
<a:theme xmlns:a="http://schemas.openxmlformats.org/drawingml/2006/main" name="Office Theme">
  <a:themeElements>
    <a:clrScheme name="Pink Orange Green">
      <a:dk1>
        <a:srgbClr val="000000"/>
      </a:dk1>
      <a:lt1>
        <a:srgbClr val="FFFFFF"/>
      </a:lt1>
      <a:dk2>
        <a:srgbClr val="44546A"/>
      </a:dk2>
      <a:lt2>
        <a:srgbClr val="E7E6E6"/>
      </a:lt2>
      <a:accent1>
        <a:srgbClr val="F15533"/>
      </a:accent1>
      <a:accent2>
        <a:srgbClr val="EF96C0"/>
      </a:accent2>
      <a:accent3>
        <a:srgbClr val="E20386"/>
      </a:accent3>
      <a:accent4>
        <a:srgbClr val="266D31"/>
      </a:accent4>
      <a:accent5>
        <a:srgbClr val="12332D"/>
      </a:accent5>
      <a:accent6>
        <a:srgbClr val="E5D9EB"/>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Props1.xml><?xml version="1.0" encoding="utf-8"?>
<ds:datastoreItem xmlns:ds="http://schemas.openxmlformats.org/officeDocument/2006/customXml" ds:itemID="{ACF02F42-0671-4412-BC92-3A1D94274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DC269C-E6BD-4588-8075-DB6EF8D60A02}">
  <ds:schemaRefs>
    <ds:schemaRef ds:uri="http://schemas.microsoft.com/sharepoint/v3/contenttype/forms"/>
  </ds:schemaRefs>
</ds:datastoreItem>
</file>

<file path=customXml/itemProps3.xml><?xml version="1.0" encoding="utf-8"?>
<ds:datastoreItem xmlns:ds="http://schemas.openxmlformats.org/officeDocument/2006/customXml" ds:itemID="{1CEEC261-E1A8-44C9-86EB-9B713B37503F}">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ATS Bold accounting resume</Template>
  <TotalTime>31</TotalTime>
  <Pages>4</Pages>
  <Words>1592</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Greiner</dc:creator>
  <cp:keywords/>
  <dc:description/>
  <cp:lastModifiedBy>Carolyn Greiner</cp:lastModifiedBy>
  <cp:revision>27</cp:revision>
  <dcterms:created xsi:type="dcterms:W3CDTF">2026-10-10T16:16:00Z</dcterms:created>
  <dcterms:modified xsi:type="dcterms:W3CDTF">2026-10-12T00:05:00Z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