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203DD74" w:rsidR="00AE69B2" w:rsidRPr="00D43569" w:rsidRDefault="00037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8"/>
          <w:szCs w:val="58"/>
        </w:rPr>
      </w:pPr>
      <w:r w:rsidRPr="00D43569">
        <w:rPr>
          <w:rFonts w:ascii="Times New Roman" w:eastAsia="Times New Roman" w:hAnsi="Times New Roman" w:cs="Times New Roman"/>
          <w:b/>
          <w:sz w:val="58"/>
          <w:szCs w:val="58"/>
        </w:rPr>
        <w:t>Carolyn Greiner</w:t>
      </w:r>
    </w:p>
    <w:p w14:paraId="00000002" w14:textId="21C8C806" w:rsidR="00AE69B2" w:rsidRPr="00273998" w:rsidRDefault="00D21F0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3998">
        <w:rPr>
          <w:rFonts w:ascii="Times New Roman" w:eastAsia="Times New Roman" w:hAnsi="Times New Roman" w:cs="Times New Roman"/>
          <w:color w:val="000000"/>
          <w:sz w:val="24"/>
          <w:szCs w:val="24"/>
        </w:rPr>
        <w:t>Atlanta, GA</w:t>
      </w:r>
      <w:r w:rsidR="009218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73998">
        <w:rPr>
          <w:rFonts w:ascii="Times New Roman" w:eastAsia="Times New Roman" w:hAnsi="Times New Roman" w:cs="Times New Roman"/>
          <w:color w:val="000000"/>
          <w:sz w:val="24"/>
          <w:szCs w:val="24"/>
        </w:rPr>
        <w:t>30316 | (404) 330-4408</w:t>
      </w:r>
      <w:r w:rsidR="009218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21876" w:rsidRPr="00273998">
        <w:rPr>
          <w:rFonts w:ascii="Times New Roman" w:eastAsia="Times New Roman" w:hAnsi="Times New Roman" w:cs="Times New Roman"/>
          <w:color w:val="000000"/>
          <w:sz w:val="24"/>
          <w:szCs w:val="24"/>
        </w:rPr>
        <w:t>|</w:t>
      </w:r>
      <w:r w:rsidRPr="00273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="00921876" w:rsidRPr="00AF70B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admin@owlsconsulting.com</w:t>
        </w:r>
      </w:hyperlink>
      <w:r w:rsidR="009218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21876" w:rsidRPr="00273998">
        <w:rPr>
          <w:rFonts w:ascii="Times New Roman" w:eastAsia="Times New Roman" w:hAnsi="Times New Roman" w:cs="Times New Roman"/>
          <w:color w:val="000000"/>
          <w:sz w:val="24"/>
          <w:szCs w:val="24"/>
        </w:rPr>
        <w:t>|</w:t>
      </w:r>
      <w:r w:rsidR="009218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9" w:history="1">
        <w:r w:rsidR="00921876" w:rsidRPr="0092187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LinkedIn</w:t>
        </w:r>
      </w:hyperlink>
    </w:p>
    <w:p w14:paraId="00000003" w14:textId="2C71E2E2" w:rsidR="00AE69B2" w:rsidRPr="00A81638" w:rsidRDefault="00921876">
      <w:pPr>
        <w:pBdr>
          <w:top w:val="nil"/>
          <w:left w:val="nil"/>
          <w:bottom w:val="nil"/>
          <w:right w:val="nil"/>
          <w:between w:val="nil"/>
        </w:pBdr>
        <w:shd w:val="clear" w:color="auto" w:fill="00206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4"/>
        </w:rPr>
      </w:pPr>
      <w:r w:rsidRPr="00A81638">
        <w:rPr>
          <w:rFonts w:ascii="Times New Roman" w:eastAsia="Times New Roman" w:hAnsi="Times New Roman" w:cs="Times New Roman"/>
          <w:b/>
          <w:color w:val="FFFFFF"/>
          <w:sz w:val="24"/>
          <w:szCs w:val="24"/>
        </w:rPr>
        <w:t>Strategic Learning Leadership</w:t>
      </w:r>
      <w:r w:rsidR="00632996" w:rsidRPr="00A81638">
        <w:rPr>
          <w:rFonts w:ascii="Times New Roman" w:eastAsia="Times New Roman" w:hAnsi="Times New Roman" w:cs="Times New Roman"/>
          <w:b/>
          <w:color w:val="FFFFFF"/>
          <w:sz w:val="24"/>
          <w:szCs w:val="24"/>
        </w:rPr>
        <w:t xml:space="preserve"> | </w:t>
      </w:r>
      <w:r w:rsidR="0012333A" w:rsidRPr="00A81638">
        <w:rPr>
          <w:rFonts w:ascii="Times New Roman" w:eastAsia="Times New Roman" w:hAnsi="Times New Roman" w:cs="Times New Roman"/>
          <w:b/>
          <w:color w:val="FFFFFF"/>
          <w:sz w:val="24"/>
          <w:szCs w:val="24"/>
        </w:rPr>
        <w:t>Performance-Driven Design</w:t>
      </w:r>
      <w:r w:rsidR="00632996" w:rsidRPr="00A81638">
        <w:rPr>
          <w:rFonts w:ascii="Times New Roman" w:eastAsia="Times New Roman" w:hAnsi="Times New Roman" w:cs="Times New Roman"/>
          <w:b/>
          <w:color w:val="FFFFFF"/>
          <w:sz w:val="24"/>
          <w:szCs w:val="24"/>
        </w:rPr>
        <w:t xml:space="preserve"> | </w:t>
      </w:r>
      <w:r w:rsidR="00793867" w:rsidRPr="00A81638">
        <w:rPr>
          <w:rFonts w:ascii="Times New Roman" w:eastAsia="Times New Roman" w:hAnsi="Times New Roman" w:cs="Times New Roman"/>
          <w:b/>
          <w:color w:val="FFFFFF"/>
          <w:sz w:val="24"/>
          <w:szCs w:val="24"/>
        </w:rPr>
        <w:t>Digital Learning Transformation</w:t>
      </w:r>
      <w:r w:rsidR="00632996" w:rsidRPr="00A81638">
        <w:rPr>
          <w:rFonts w:ascii="Times New Roman" w:eastAsia="Times New Roman" w:hAnsi="Times New Roman" w:cs="Times New Roman"/>
          <w:b/>
          <w:color w:val="FFFFFF"/>
          <w:sz w:val="24"/>
          <w:szCs w:val="24"/>
        </w:rPr>
        <w:t xml:space="preserve"> </w:t>
      </w:r>
    </w:p>
    <w:p w14:paraId="00000004" w14:textId="77777777" w:rsidR="00AE69B2" w:rsidRPr="000437B2" w:rsidRDefault="00AE69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00000005" w14:textId="77777777" w:rsidR="00AE69B2" w:rsidRPr="00F953B0" w:rsidRDefault="00632996">
      <w:pPr>
        <w:pBdr>
          <w:top w:val="single" w:sz="12" w:space="1" w:color="002060"/>
          <w:left w:val="nil"/>
          <w:bottom w:val="single" w:sz="12" w:space="1" w:color="002060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F953B0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PROFESSIONAL SUMMARY</w:t>
      </w:r>
    </w:p>
    <w:p w14:paraId="00000008" w14:textId="1F52DD36" w:rsidR="00AE69B2" w:rsidRPr="00877849" w:rsidRDefault="007B031C" w:rsidP="00987A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Effective and s</w:t>
      </w:r>
      <w:r w:rsidR="00877849" w:rsidRPr="008778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trategic Learning &amp; Development </w:t>
      </w:r>
      <w:r w:rsidR="00071F32"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 w:rsidR="00877849" w:rsidRPr="008778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eader with 14 years of professional experience, including 6+ years of dedicated corporate expertise in engineering measurable, high-impact instructional systems. I specialize in architecting scalable educational frameworks for global giants such as Tesla, Southwire, and Booz Allen Hamilton. My approach merges cognitive learning science with emerging technologies </w:t>
      </w:r>
      <w:r w:rsidR="00B4321A">
        <w:rPr>
          <w:rFonts w:ascii="Times New Roman" w:eastAsia="Times New Roman" w:hAnsi="Times New Roman" w:cs="Times New Roman"/>
          <w:color w:val="000000"/>
          <w:sz w:val="20"/>
          <w:szCs w:val="20"/>
        </w:rPr>
        <w:t>such as E-L</w:t>
      </w:r>
      <w:r w:rsidR="00B4321A" w:rsidRPr="00B4321A">
        <w:rPr>
          <w:rFonts w:ascii="Times New Roman" w:eastAsia="Times New Roman" w:hAnsi="Times New Roman" w:cs="Times New Roman"/>
          <w:color w:val="000000"/>
          <w:sz w:val="20"/>
          <w:szCs w:val="20"/>
        </w:rPr>
        <w:t>earning</w:t>
      </w:r>
      <w:r w:rsidR="00B4321A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B4321A" w:rsidRPr="00B432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ILT/VILT</w:t>
      </w:r>
      <w:r w:rsidR="00F042E9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877849" w:rsidRPr="008778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Generative AI and VR/AR to neutralize performance gaps and catalyze enterprise-wide behavioral change. </w:t>
      </w:r>
    </w:p>
    <w:p w14:paraId="00000009" w14:textId="77777777" w:rsidR="00AE69B2" w:rsidRPr="00273998" w:rsidRDefault="00AE69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0A" w14:textId="77777777" w:rsidR="00AE69B2" w:rsidRPr="00641FB9" w:rsidRDefault="00632996">
      <w:pPr>
        <w:pBdr>
          <w:top w:val="single" w:sz="12" w:space="1" w:color="002060"/>
          <w:left w:val="nil"/>
          <w:bottom w:val="single" w:sz="12" w:space="1" w:color="002060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641FB9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AREAS OF EXPERTISE</w:t>
      </w:r>
    </w:p>
    <w:p w14:paraId="0000000B" w14:textId="41366768" w:rsidR="00AE69B2" w:rsidRPr="0050788B" w:rsidRDefault="00276C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0788B">
        <w:rPr>
          <w:rFonts w:ascii="Times New Roman" w:eastAsia="Times New Roman" w:hAnsi="Times New Roman" w:cs="Times New Roman"/>
          <w:color w:val="000000"/>
          <w:sz w:val="20"/>
          <w:szCs w:val="20"/>
        </w:rPr>
        <w:t>L&amp;D Strategy &amp; Roadmap Design | Cognitive Learning Science | Emerging Tech (AI &amp; VR/AR) | Enterprise Learning Operations | Executive Stakeholder Management | Data Analytics &amp; ROI Evaluation | Change Management (Kotter) | Inclusive Design &amp; Accessibility</w:t>
      </w:r>
      <w:r w:rsidR="00632996" w:rsidRPr="0050788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50788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0000000C" w14:textId="77777777" w:rsidR="00AE69B2" w:rsidRPr="00273998" w:rsidRDefault="00AE69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0D" w14:textId="77777777" w:rsidR="00AE69B2" w:rsidRPr="00641FB9" w:rsidRDefault="00632996">
      <w:pPr>
        <w:pBdr>
          <w:top w:val="single" w:sz="12" w:space="1" w:color="002060"/>
          <w:left w:val="nil"/>
          <w:bottom w:val="single" w:sz="12" w:space="1" w:color="002060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641FB9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WORK EXPERIENCE</w:t>
      </w:r>
    </w:p>
    <w:p w14:paraId="0000000E" w14:textId="4BBFB3A2" w:rsidR="00AE69B2" w:rsidRPr="0050788B" w:rsidRDefault="00807047">
      <w:pPr>
        <w:pBdr>
          <w:top w:val="nil"/>
          <w:left w:val="nil"/>
          <w:bottom w:val="nil"/>
          <w:right w:val="nil"/>
          <w:between w:val="nil"/>
        </w:pBdr>
        <w:shd w:val="clear" w:color="auto" w:fill="E7E6E6"/>
        <w:tabs>
          <w:tab w:val="right" w:pos="10800"/>
        </w:tabs>
        <w:spacing w:before="200" w:after="0" w:line="240" w:lineRule="auto"/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</w:pPr>
      <w:r w:rsidRPr="0050788B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>Director of Learning &amp; Development (Consulting Practice)</w:t>
      </w:r>
      <w:r w:rsidR="00632996" w:rsidRPr="0050788B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 xml:space="preserve"> </w:t>
      </w:r>
      <w:r w:rsidR="00632996" w:rsidRPr="0050788B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ab/>
      </w:r>
      <w:r w:rsidR="0022758F" w:rsidRPr="0050788B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 xml:space="preserve">January 2025 </w:t>
      </w:r>
      <w:r w:rsidR="00632996" w:rsidRPr="0050788B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 xml:space="preserve">– </w:t>
      </w:r>
      <w:r w:rsidR="0022758F" w:rsidRPr="0050788B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>January 2026</w:t>
      </w:r>
    </w:p>
    <w:p w14:paraId="0000000F" w14:textId="612D7C30" w:rsidR="00AE69B2" w:rsidRPr="0050788B" w:rsidRDefault="00E82706">
      <w:pPr>
        <w:pBdr>
          <w:top w:val="nil"/>
          <w:left w:val="nil"/>
          <w:bottom w:val="nil"/>
          <w:right w:val="nil"/>
          <w:between w:val="nil"/>
        </w:pBdr>
        <w:shd w:val="clear" w:color="auto" w:fill="E7E6E6"/>
        <w:spacing w:after="0" w:line="240" w:lineRule="auto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50788B">
        <w:rPr>
          <w:rFonts w:ascii="Times New Roman" w:eastAsia="Times New Roman" w:hAnsi="Times New Roman" w:cs="Times New Roman"/>
          <w:color w:val="002060"/>
          <w:sz w:val="20"/>
          <w:szCs w:val="20"/>
        </w:rPr>
        <w:t>OWLS: Optimize with Learning Solutions, LLC | Atlanta, GA</w:t>
      </w:r>
      <w:r w:rsidR="00632996" w:rsidRPr="0050788B">
        <w:rPr>
          <w:rFonts w:ascii="Times New Roman" w:eastAsia="Times New Roman" w:hAnsi="Times New Roman" w:cs="Times New Roman"/>
          <w:color w:val="002060"/>
          <w:sz w:val="20"/>
          <w:szCs w:val="20"/>
        </w:rPr>
        <w:tab/>
      </w:r>
    </w:p>
    <w:p w14:paraId="7446B852" w14:textId="691B886A" w:rsidR="00C85515" w:rsidRPr="00C85515" w:rsidRDefault="00C85515" w:rsidP="00C855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5515">
        <w:rPr>
          <w:rFonts w:ascii="Times New Roman" w:eastAsia="Times New Roman" w:hAnsi="Times New Roman" w:cs="Times New Roman"/>
          <w:color w:val="000000"/>
          <w:sz w:val="20"/>
          <w:szCs w:val="20"/>
        </w:rPr>
        <w:t>Converted high-level business objectives into actionable performance roadmaps for 5+ premier clients, including Georgia Power, Papa Johns, Chef Works, Southwire, and Lightburn Solutions, to support mission-critical Sales, HR, and Operations functions.</w:t>
      </w:r>
    </w:p>
    <w:p w14:paraId="3A479244" w14:textId="4DC84802" w:rsidR="00C85515" w:rsidRPr="00C85515" w:rsidRDefault="00C85515" w:rsidP="00EA40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551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Realized 100% global adoption for a technical training overhaul at </w:t>
      </w:r>
      <w:r w:rsidR="00FC7997" w:rsidRPr="00FC7997">
        <w:rPr>
          <w:rFonts w:ascii="Times New Roman" w:eastAsia="Times New Roman" w:hAnsi="Times New Roman" w:cs="Times New Roman"/>
          <w:color w:val="000000"/>
          <w:sz w:val="20"/>
          <w:szCs w:val="20"/>
        </w:rPr>
        <w:t>Chef Works</w:t>
      </w:r>
      <w:r w:rsidRPr="00C85515">
        <w:rPr>
          <w:rFonts w:ascii="Times New Roman" w:eastAsia="Times New Roman" w:hAnsi="Times New Roman" w:cs="Times New Roman"/>
          <w:color w:val="000000"/>
          <w:sz w:val="20"/>
          <w:szCs w:val="20"/>
        </w:rPr>
        <w:t>, successfully accelerating Commercial onboarding efficiency by 80% across a 6,000-member workforce.</w:t>
      </w:r>
    </w:p>
    <w:p w14:paraId="025DEFF3" w14:textId="059B30CA" w:rsidR="00C85515" w:rsidRPr="00C85515" w:rsidRDefault="00EC3009" w:rsidP="00EA40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Upheld</w:t>
      </w:r>
      <w:r w:rsidR="00C85515" w:rsidRPr="00C8551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flawless 100% on-time delivery record while governing a high-stakes portfolio of 6+ concurrent initiatives with project budgets reaching $105</w:t>
      </w:r>
      <w:r w:rsidR="00F4227A"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 w:rsidR="00A132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utilizing </w:t>
      </w:r>
      <w:r w:rsidR="00A1322F" w:rsidRPr="00A1322F">
        <w:rPr>
          <w:rFonts w:ascii="Times New Roman" w:eastAsia="Times New Roman" w:hAnsi="Times New Roman" w:cs="Times New Roman"/>
          <w:color w:val="000000"/>
          <w:sz w:val="20"/>
          <w:szCs w:val="20"/>
        </w:rPr>
        <w:t>Agile and Waterfall methodologies.</w:t>
      </w:r>
    </w:p>
    <w:p w14:paraId="4AE7E048" w14:textId="3BA533B3" w:rsidR="00C85515" w:rsidRPr="003D64B9" w:rsidRDefault="00C85515" w:rsidP="00EA40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5515">
        <w:rPr>
          <w:rFonts w:ascii="Times New Roman" w:eastAsia="Times New Roman" w:hAnsi="Times New Roman" w:cs="Times New Roman"/>
          <w:color w:val="000000"/>
          <w:sz w:val="20"/>
          <w:szCs w:val="20"/>
        </w:rPr>
        <w:t>Mentored a multidisciplinary elite team of 5 instructional designers, establishing rigorous quality benchmarks for visual storytelling and technical execution.</w:t>
      </w:r>
    </w:p>
    <w:p w14:paraId="3F112BBB" w14:textId="1E94A598" w:rsidR="00E94956" w:rsidRDefault="000A1271" w:rsidP="00EA40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A1271">
        <w:rPr>
          <w:rFonts w:ascii="Times New Roman" w:eastAsia="Times New Roman" w:hAnsi="Times New Roman" w:cs="Times New Roman"/>
          <w:color w:val="000000"/>
          <w:sz w:val="20"/>
          <w:szCs w:val="20"/>
        </w:rPr>
        <w:t>Forged strategic C-suite partnerships to align L&amp;D initiatives with long-term fiscal goals and complex workforce planning requirements.</w:t>
      </w:r>
    </w:p>
    <w:p w14:paraId="701931EE" w14:textId="1C608D15" w:rsidR="00C85515" w:rsidRPr="003D64B9" w:rsidRDefault="00C85515" w:rsidP="00EA40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5515">
        <w:rPr>
          <w:rFonts w:ascii="Times New Roman" w:eastAsia="Times New Roman" w:hAnsi="Times New Roman" w:cs="Times New Roman"/>
          <w:color w:val="000000"/>
          <w:sz w:val="20"/>
          <w:szCs w:val="20"/>
        </w:rPr>
        <w:t>Engineered bespoke, scenario-based Microsoft Excel programs for Chef Works and pioneered high-engagement VILT solutions for Lightburn Solutions to enhance technical proficiency</w:t>
      </w:r>
    </w:p>
    <w:p w14:paraId="4147E041" w14:textId="76B11733" w:rsidR="00C85515" w:rsidRPr="000D7A87" w:rsidRDefault="00C85515" w:rsidP="00EA40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5515">
        <w:rPr>
          <w:rFonts w:ascii="Times New Roman" w:eastAsia="Times New Roman" w:hAnsi="Times New Roman" w:cs="Times New Roman"/>
          <w:color w:val="000000"/>
          <w:sz w:val="20"/>
          <w:szCs w:val="20"/>
        </w:rPr>
        <w:t>Achieved near-100% completion rates by building sophisticated evaluation ecosystems that translated raw ROI metrics into continuous organizational growth.</w:t>
      </w:r>
    </w:p>
    <w:p w14:paraId="587E7193" w14:textId="5928535F" w:rsidR="00C85515" w:rsidRPr="000D7A87" w:rsidRDefault="00C85515" w:rsidP="00EA40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5515">
        <w:rPr>
          <w:rFonts w:ascii="Times New Roman" w:eastAsia="Times New Roman" w:hAnsi="Times New Roman" w:cs="Times New Roman"/>
          <w:color w:val="000000"/>
          <w:sz w:val="20"/>
          <w:szCs w:val="20"/>
        </w:rPr>
        <w:t>Facilitated seamless digital transitions for global workforces by leveraging the Kotter change management model to navigate complex organizational</w:t>
      </w:r>
      <w:r w:rsidR="000D7A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</w:p>
    <w:p w14:paraId="00000011" w14:textId="05D7FBCF" w:rsidR="00AE69B2" w:rsidRPr="0050788B" w:rsidRDefault="00C85515" w:rsidP="00EA40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5515">
        <w:rPr>
          <w:rFonts w:ascii="Times New Roman" w:eastAsia="Times New Roman" w:hAnsi="Times New Roman" w:cs="Times New Roman"/>
          <w:color w:val="000000"/>
          <w:sz w:val="20"/>
          <w:szCs w:val="20"/>
        </w:rPr>
        <w:t>Gathered and synthesized client feedback and customer reviews to quantitatively measure satisfaction and refine consulting delivery models.</w:t>
      </w:r>
    </w:p>
    <w:p w14:paraId="46417953" w14:textId="7BC4593D" w:rsidR="00D96DC9" w:rsidRPr="0050788B" w:rsidRDefault="00D96DC9" w:rsidP="00D96DC9">
      <w:pPr>
        <w:pBdr>
          <w:top w:val="nil"/>
          <w:left w:val="nil"/>
          <w:bottom w:val="nil"/>
          <w:right w:val="nil"/>
          <w:between w:val="nil"/>
        </w:pBdr>
        <w:shd w:val="clear" w:color="auto" w:fill="E7E6E6"/>
        <w:tabs>
          <w:tab w:val="right" w:pos="10800"/>
        </w:tabs>
        <w:spacing w:before="240" w:after="0" w:line="240" w:lineRule="auto"/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</w:pPr>
      <w:r w:rsidRPr="0050788B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>Senior Consultant, Instructional Designer (Secret Clearance)</w:t>
      </w:r>
      <w:r w:rsidR="00632996" w:rsidRPr="0050788B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 xml:space="preserve"> </w:t>
      </w:r>
      <w:r w:rsidR="00632996" w:rsidRPr="0050788B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ab/>
      </w:r>
      <w:r w:rsidR="001A6321" w:rsidRPr="0050788B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 xml:space="preserve">March 2023 </w:t>
      </w:r>
      <w:r w:rsidR="00632996" w:rsidRPr="0050788B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 xml:space="preserve">– </w:t>
      </w:r>
      <w:r w:rsidR="001A6321" w:rsidRPr="0050788B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>December 2024</w:t>
      </w:r>
    </w:p>
    <w:p w14:paraId="00000013" w14:textId="1D02B531" w:rsidR="00AE69B2" w:rsidRPr="0050788B" w:rsidRDefault="00D96DC9" w:rsidP="00D96DC9">
      <w:pPr>
        <w:pBdr>
          <w:top w:val="nil"/>
          <w:left w:val="nil"/>
          <w:bottom w:val="nil"/>
          <w:right w:val="nil"/>
          <w:between w:val="nil"/>
        </w:pBdr>
        <w:shd w:val="clear" w:color="auto" w:fill="E7E6E6"/>
        <w:spacing w:after="0" w:line="240" w:lineRule="auto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50788B">
        <w:rPr>
          <w:rFonts w:ascii="Times New Roman" w:eastAsia="Times New Roman" w:hAnsi="Times New Roman" w:cs="Times New Roman"/>
          <w:color w:val="002060"/>
          <w:sz w:val="20"/>
          <w:szCs w:val="20"/>
        </w:rPr>
        <w:t>Booz Allen Hamilton | Atlanta, GA</w:t>
      </w:r>
      <w:r w:rsidR="00632996" w:rsidRPr="0050788B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</w:t>
      </w:r>
      <w:r w:rsidR="00632996" w:rsidRPr="0050788B">
        <w:rPr>
          <w:rFonts w:ascii="Times New Roman" w:eastAsia="Times New Roman" w:hAnsi="Times New Roman" w:cs="Times New Roman"/>
          <w:color w:val="002060"/>
          <w:sz w:val="20"/>
          <w:szCs w:val="20"/>
        </w:rPr>
        <w:tab/>
      </w:r>
    </w:p>
    <w:p w14:paraId="072004CD" w14:textId="77777777" w:rsidR="00881F5B" w:rsidRPr="00881F5B" w:rsidRDefault="009A59A5" w:rsidP="009A59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  <w:r w:rsidRPr="009A59A5">
        <w:rPr>
          <w:rFonts w:ascii="Times New Roman" w:eastAsia="Times New Roman" w:hAnsi="Times New Roman" w:cs="Times New Roman"/>
          <w:color w:val="000000"/>
          <w:sz w:val="20"/>
          <w:szCs w:val="20"/>
        </w:rPr>
        <w:t>Drove a 75% surge in assessment scores for thousands of U.S. Army National Guard members by pioneering immersive 360° eLearning and VR simulations.</w:t>
      </w:r>
    </w:p>
    <w:p w14:paraId="24772D5D" w14:textId="77777777" w:rsidR="00881F5B" w:rsidRPr="00881F5B" w:rsidRDefault="009A59A5" w:rsidP="002233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59A5">
        <w:rPr>
          <w:rFonts w:ascii="Times New Roman" w:eastAsia="Times New Roman" w:hAnsi="Times New Roman" w:cs="Times New Roman"/>
          <w:color w:val="000000"/>
          <w:sz w:val="20"/>
          <w:szCs w:val="20"/>
        </w:rPr>
        <w:t>Optimized development workflows by 40% through the institution of rigorous SOPs and scalable design templates that ensured strict adherence to Army doctrine.</w:t>
      </w:r>
    </w:p>
    <w:p w14:paraId="1AF4CEAB" w14:textId="6EEA92D6" w:rsidR="00881F5B" w:rsidRPr="00881F5B" w:rsidRDefault="009A59A5" w:rsidP="002233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59A5">
        <w:rPr>
          <w:rFonts w:ascii="Times New Roman" w:eastAsia="Times New Roman" w:hAnsi="Times New Roman" w:cs="Times New Roman"/>
          <w:color w:val="000000"/>
          <w:sz w:val="20"/>
          <w:szCs w:val="20"/>
        </w:rPr>
        <w:t>Synthesized</w:t>
      </w:r>
      <w:r w:rsidR="00FB46B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B46BE" w:rsidRPr="00FB46BE">
        <w:rPr>
          <w:rFonts w:ascii="Times New Roman" w:eastAsia="Times New Roman" w:hAnsi="Times New Roman" w:cs="Times New Roman"/>
          <w:color w:val="000000"/>
          <w:sz w:val="20"/>
          <w:szCs w:val="20"/>
        </w:rPr>
        <w:t>complex military intelligence from systems like APD and ODIN into high-retention assets for C-UAS (counter-drone) and electromagnetic warfare operations.</w:t>
      </w:r>
    </w:p>
    <w:p w14:paraId="404BE8A7" w14:textId="77777777" w:rsidR="00881F5B" w:rsidRPr="0000364C" w:rsidRDefault="009A59A5" w:rsidP="002233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59A5">
        <w:rPr>
          <w:rFonts w:ascii="Times New Roman" w:eastAsia="Times New Roman" w:hAnsi="Times New Roman" w:cs="Times New Roman"/>
          <w:color w:val="000000"/>
          <w:sz w:val="20"/>
          <w:szCs w:val="20"/>
        </w:rPr>
        <w:t>Justified iterative design enhancements by leveraging Blackboard LMS and SCORM metrics to maintain 95% completion rates.</w:t>
      </w:r>
    </w:p>
    <w:p w14:paraId="2A53BB75" w14:textId="229ADA50" w:rsidR="0000364C" w:rsidRPr="00881F5B" w:rsidRDefault="0000364C" w:rsidP="002233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364C">
        <w:rPr>
          <w:rFonts w:ascii="Times New Roman" w:hAnsi="Times New Roman" w:cs="Times New Roman"/>
          <w:sz w:val="20"/>
          <w:szCs w:val="20"/>
        </w:rPr>
        <w:t>Upskilled junior design talent on advanced multimedia integration and evaluation planning to sustain a pipeline of high-quality instructional assets.</w:t>
      </w:r>
    </w:p>
    <w:p w14:paraId="00000015" w14:textId="3CA9270D" w:rsidR="00AE69B2" w:rsidRPr="009A59A5" w:rsidRDefault="009A59A5" w:rsidP="00027A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59A5">
        <w:rPr>
          <w:rFonts w:ascii="Times New Roman" w:eastAsia="Times New Roman" w:hAnsi="Times New Roman" w:cs="Times New Roman"/>
          <w:color w:val="000000"/>
          <w:sz w:val="20"/>
          <w:szCs w:val="20"/>
        </w:rPr>
        <w:t>Honored with the Silver Award and Passionate Service Award for exceptional project leadership and excellence in high-pressure environments.</w:t>
      </w:r>
      <w:r w:rsidR="00C3007D" w:rsidRPr="009A59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9A59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14:paraId="00000016" w14:textId="10F2926E" w:rsidR="00AE69B2" w:rsidRPr="0050788B" w:rsidRDefault="00F2495B">
      <w:pPr>
        <w:pBdr>
          <w:top w:val="nil"/>
          <w:left w:val="nil"/>
          <w:bottom w:val="nil"/>
          <w:right w:val="nil"/>
          <w:between w:val="nil"/>
        </w:pBdr>
        <w:shd w:val="clear" w:color="auto" w:fill="E7E6E6"/>
        <w:tabs>
          <w:tab w:val="right" w:pos="10800"/>
        </w:tabs>
        <w:spacing w:before="240" w:after="0" w:line="240" w:lineRule="auto"/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</w:pPr>
      <w:r w:rsidRPr="0050788B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lastRenderedPageBreak/>
        <w:t>Instructional Designer</w:t>
      </w:r>
      <w:r w:rsidR="00632996" w:rsidRPr="0050788B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 xml:space="preserve"> </w:t>
      </w:r>
      <w:r w:rsidR="00632996" w:rsidRPr="0050788B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ab/>
      </w:r>
      <w:r w:rsidRPr="0050788B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 xml:space="preserve">April 2022 </w:t>
      </w:r>
      <w:r w:rsidR="00632996" w:rsidRPr="0050788B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 xml:space="preserve">– </w:t>
      </w:r>
      <w:r w:rsidRPr="0050788B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 xml:space="preserve">March 2023   </w:t>
      </w:r>
    </w:p>
    <w:p w14:paraId="00000017" w14:textId="72198474" w:rsidR="00AE69B2" w:rsidRPr="0050788B" w:rsidRDefault="00AA6E5E" w:rsidP="00AA6E5E">
      <w:pPr>
        <w:pBdr>
          <w:top w:val="nil"/>
          <w:left w:val="nil"/>
          <w:bottom w:val="nil"/>
          <w:right w:val="nil"/>
          <w:between w:val="nil"/>
        </w:pBdr>
        <w:shd w:val="clear" w:color="auto" w:fill="E7E6E6"/>
        <w:spacing w:after="0" w:line="240" w:lineRule="auto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50788B">
        <w:rPr>
          <w:rFonts w:ascii="Times New Roman" w:eastAsia="Times New Roman" w:hAnsi="Times New Roman" w:cs="Times New Roman"/>
          <w:color w:val="002060"/>
          <w:sz w:val="20"/>
          <w:szCs w:val="20"/>
        </w:rPr>
        <w:t>Floor &amp; Decor | Atlanta, GA</w:t>
      </w:r>
      <w:r w:rsidR="00632996" w:rsidRPr="0050788B">
        <w:rPr>
          <w:rFonts w:ascii="Times New Roman" w:eastAsia="Times New Roman" w:hAnsi="Times New Roman" w:cs="Times New Roman"/>
          <w:color w:val="002060"/>
          <w:sz w:val="20"/>
          <w:szCs w:val="20"/>
        </w:rPr>
        <w:tab/>
      </w:r>
    </w:p>
    <w:p w14:paraId="4B6C027B" w14:textId="77777777" w:rsidR="005F0638" w:rsidRPr="005F0638" w:rsidRDefault="00571E60" w:rsidP="005F06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  <w:r w:rsidRPr="005F0638">
        <w:rPr>
          <w:rFonts w:ascii="Times New Roman" w:eastAsia="Times New Roman" w:hAnsi="Times New Roman" w:cs="Times New Roman"/>
          <w:color w:val="000000"/>
          <w:sz w:val="20"/>
          <w:szCs w:val="20"/>
        </w:rPr>
        <w:t>Maintained a perfect 5/5 learner satisfaction rating across 14 high-impact eLearning modules reaching 3,000+ employees.</w:t>
      </w:r>
    </w:p>
    <w:p w14:paraId="31F91664" w14:textId="77777777" w:rsidR="003E2B9C" w:rsidRPr="003E2B9C" w:rsidRDefault="00571E60" w:rsidP="003E2B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0638">
        <w:rPr>
          <w:rFonts w:ascii="Times New Roman" w:eastAsia="Times New Roman" w:hAnsi="Times New Roman" w:cs="Times New Roman"/>
          <w:color w:val="000000"/>
          <w:sz w:val="20"/>
          <w:szCs w:val="20"/>
        </w:rPr>
        <w:t>Secured enterprise-wide adoption of a career pathway supporting promotion readiness for 8,000+ employees, effectively aligning individual growth with corporate objectives.</w:t>
      </w:r>
    </w:p>
    <w:p w14:paraId="21120F50" w14:textId="77777777" w:rsidR="003E2B9C" w:rsidRPr="00FA3F5D" w:rsidRDefault="00571E60" w:rsidP="003E2B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0638">
        <w:rPr>
          <w:rFonts w:ascii="Times New Roman" w:eastAsia="Times New Roman" w:hAnsi="Times New Roman" w:cs="Times New Roman"/>
          <w:color w:val="000000"/>
          <w:sz w:val="20"/>
          <w:szCs w:val="20"/>
        </w:rPr>
        <w:t>Streamlined corporate leadership transitions by designing Adobe InDesign workbooks and digital job aids to accelerate executive onboarding.</w:t>
      </w:r>
    </w:p>
    <w:p w14:paraId="352796D2" w14:textId="77777777" w:rsidR="00FA3F5D" w:rsidRDefault="00FA3F5D" w:rsidP="003E2B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3F5D">
        <w:rPr>
          <w:rFonts w:ascii="Times New Roman" w:hAnsi="Times New Roman" w:cs="Times New Roman"/>
          <w:sz w:val="20"/>
          <w:szCs w:val="20"/>
        </w:rPr>
        <w:t>Standardized live delivery by directing presenters through comprehensive facilitator guides for high-profile product launches.</w:t>
      </w:r>
    </w:p>
    <w:p w14:paraId="3C2377EC" w14:textId="1C09DF79" w:rsidR="00FA3F5D" w:rsidRPr="003E2B9C" w:rsidRDefault="00FA3F5D" w:rsidP="003E2B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3F5D">
        <w:rPr>
          <w:rFonts w:ascii="Times New Roman" w:hAnsi="Times New Roman" w:cs="Times New Roman"/>
          <w:sz w:val="20"/>
          <w:szCs w:val="20"/>
        </w:rPr>
        <w:t>Produced high-fidelity multimedia content using Vyond, Camtasia, and Canva to maximize knowledge retention and engagement</w:t>
      </w:r>
      <w:r w:rsidR="00C56071">
        <w:rPr>
          <w:rFonts w:ascii="Times New Roman" w:hAnsi="Times New Roman" w:cs="Times New Roman"/>
          <w:sz w:val="20"/>
          <w:szCs w:val="20"/>
        </w:rPr>
        <w:t>.</w:t>
      </w:r>
    </w:p>
    <w:p w14:paraId="00000019" w14:textId="3BDCCF86" w:rsidR="00AE69B2" w:rsidRPr="005F0638" w:rsidRDefault="00571E60" w:rsidP="003E2B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0638">
        <w:rPr>
          <w:rFonts w:ascii="Times New Roman" w:eastAsia="Times New Roman" w:hAnsi="Times New Roman" w:cs="Times New Roman"/>
          <w:color w:val="000000"/>
          <w:sz w:val="20"/>
          <w:szCs w:val="20"/>
        </w:rPr>
        <w:t>Resolved critical performance gaps within HR and Operations by analyzing deep-dive Workday metrics to refine training solutions.</w:t>
      </w:r>
    </w:p>
    <w:p w14:paraId="2369B04A" w14:textId="40005BDC" w:rsidR="00511DCB" w:rsidRPr="0050788B" w:rsidRDefault="00632B3C" w:rsidP="00511DCB">
      <w:pPr>
        <w:pBdr>
          <w:top w:val="nil"/>
          <w:left w:val="nil"/>
          <w:bottom w:val="nil"/>
          <w:right w:val="nil"/>
          <w:between w:val="nil"/>
        </w:pBdr>
        <w:shd w:val="clear" w:color="auto" w:fill="E7E6E6"/>
        <w:tabs>
          <w:tab w:val="right" w:pos="10800"/>
        </w:tabs>
        <w:spacing w:before="240" w:after="0" w:line="240" w:lineRule="auto"/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</w:pPr>
      <w:r w:rsidRPr="0050788B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>Instructional Design Intern</w:t>
      </w:r>
      <w:r w:rsidR="00511DCB" w:rsidRPr="0050788B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ab/>
      </w:r>
      <w:r w:rsidR="008368B2" w:rsidRPr="0050788B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 xml:space="preserve">January 2022 </w:t>
      </w:r>
      <w:r w:rsidR="00511DCB" w:rsidRPr="0050788B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 xml:space="preserve">– </w:t>
      </w:r>
      <w:r w:rsidR="008368B2" w:rsidRPr="0050788B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>March 2022</w:t>
      </w:r>
    </w:p>
    <w:p w14:paraId="289CCFF1" w14:textId="603394BE" w:rsidR="00511DCB" w:rsidRPr="0050788B" w:rsidRDefault="00632B3C" w:rsidP="00632B3C">
      <w:pPr>
        <w:pBdr>
          <w:top w:val="nil"/>
          <w:left w:val="nil"/>
          <w:bottom w:val="nil"/>
          <w:right w:val="nil"/>
          <w:between w:val="nil"/>
        </w:pBdr>
        <w:shd w:val="clear" w:color="auto" w:fill="E7E6E6"/>
        <w:spacing w:after="0" w:line="240" w:lineRule="auto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50788B">
        <w:rPr>
          <w:rFonts w:ascii="Times New Roman" w:eastAsia="Times New Roman" w:hAnsi="Times New Roman" w:cs="Times New Roman"/>
          <w:color w:val="002060"/>
          <w:sz w:val="20"/>
          <w:szCs w:val="20"/>
        </w:rPr>
        <w:t>Tesla | Remote</w:t>
      </w:r>
      <w:r w:rsidR="00511DCB" w:rsidRPr="0050788B">
        <w:rPr>
          <w:rFonts w:ascii="Times New Roman" w:eastAsia="Times New Roman" w:hAnsi="Times New Roman" w:cs="Times New Roman"/>
          <w:color w:val="002060"/>
          <w:sz w:val="20"/>
          <w:szCs w:val="20"/>
        </w:rPr>
        <w:tab/>
      </w:r>
    </w:p>
    <w:p w14:paraId="046634FF" w14:textId="55F285C6" w:rsidR="00DE2590" w:rsidRDefault="00DE2590" w:rsidP="002757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  <w:r w:rsidRPr="002757D7">
        <w:rPr>
          <w:rFonts w:ascii="Times New Roman" w:hAnsi="Times New Roman" w:cs="Times New Roman"/>
          <w:sz w:val="20"/>
          <w:szCs w:val="20"/>
        </w:rPr>
        <w:t>Neutralized skill gaps and performance inhibitors by executing a deep-dive needs assessment across 12 global departments spanning Sales, Service, and Delivery.</w:t>
      </w:r>
      <w:r w:rsidR="00C16B9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46919F" w14:textId="1A4842C3" w:rsidR="00C16B91" w:rsidRPr="002757D7" w:rsidRDefault="00C16B91" w:rsidP="00C16B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16B91">
        <w:rPr>
          <w:rFonts w:ascii="Times New Roman" w:hAnsi="Times New Roman" w:cs="Times New Roman"/>
          <w:sz w:val="20"/>
          <w:szCs w:val="20"/>
        </w:rPr>
        <w:t>Extracted actionable insights from LMS feedback to provide executive-level recommendations for the continuous improvement of maintenance training.</w:t>
      </w:r>
    </w:p>
    <w:p w14:paraId="50AF919A" w14:textId="1B241798" w:rsidR="00DE2590" w:rsidRPr="002757D7" w:rsidRDefault="00DE2590" w:rsidP="002757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2590">
        <w:rPr>
          <w:rFonts w:ascii="Times New Roman" w:hAnsi="Times New Roman" w:cs="Times New Roman"/>
          <w:sz w:val="20"/>
          <w:szCs w:val="20"/>
        </w:rPr>
        <w:t>Elevated sales proficiency in high-stakes environments through the production of interactive, scenario-based eLearning featuring animated avatars.</w:t>
      </w:r>
    </w:p>
    <w:p w14:paraId="1E3647B5" w14:textId="7A718EA5" w:rsidR="00511DCB" w:rsidRPr="0050788B" w:rsidRDefault="00DE2590" w:rsidP="00DE25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2590">
        <w:rPr>
          <w:rFonts w:ascii="Times New Roman" w:hAnsi="Times New Roman" w:cs="Times New Roman"/>
          <w:sz w:val="20"/>
          <w:szCs w:val="20"/>
        </w:rPr>
        <w:t>Reduced technical friction for the sales force by facilitating VILT sessions focused on charging infrastructure and long-distance travel.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78EEC1" w14:textId="47CA2514" w:rsidR="005675B0" w:rsidRPr="0050788B" w:rsidRDefault="005675B0" w:rsidP="002313FC">
      <w:pPr>
        <w:pBdr>
          <w:top w:val="nil"/>
          <w:left w:val="nil"/>
          <w:bottom w:val="nil"/>
          <w:right w:val="nil"/>
          <w:between w:val="nil"/>
        </w:pBdr>
        <w:shd w:val="clear" w:color="auto" w:fill="E7E6E6"/>
        <w:tabs>
          <w:tab w:val="right" w:pos="10800"/>
        </w:tabs>
        <w:spacing w:before="240" w:after="0" w:line="240" w:lineRule="auto"/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</w:pPr>
      <w:r w:rsidRPr="0050788B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>Instructional Design Intern</w:t>
      </w:r>
      <w:r w:rsidR="00511DCB" w:rsidRPr="0050788B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 xml:space="preserve"> </w:t>
      </w:r>
      <w:r w:rsidR="00511DCB" w:rsidRPr="0050788B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ab/>
      </w:r>
      <w:r w:rsidR="00CB7C13" w:rsidRPr="0050788B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 xml:space="preserve">September 2021 </w:t>
      </w:r>
      <w:r w:rsidR="00511DCB" w:rsidRPr="0050788B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 xml:space="preserve">– </w:t>
      </w:r>
      <w:r w:rsidR="00CB7C13" w:rsidRPr="0050788B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>October 2021</w:t>
      </w:r>
    </w:p>
    <w:p w14:paraId="13820356" w14:textId="41A3E662" w:rsidR="00511DCB" w:rsidRPr="0050788B" w:rsidRDefault="005675B0" w:rsidP="005675B0">
      <w:pPr>
        <w:pBdr>
          <w:top w:val="nil"/>
          <w:left w:val="nil"/>
          <w:bottom w:val="nil"/>
          <w:right w:val="nil"/>
          <w:between w:val="nil"/>
        </w:pBdr>
        <w:shd w:val="clear" w:color="auto" w:fill="E7E6E6"/>
        <w:spacing w:after="0" w:line="240" w:lineRule="auto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50788B">
        <w:rPr>
          <w:rFonts w:ascii="Times New Roman" w:eastAsia="Times New Roman" w:hAnsi="Times New Roman" w:cs="Times New Roman"/>
          <w:color w:val="002060"/>
          <w:sz w:val="20"/>
          <w:szCs w:val="20"/>
        </w:rPr>
        <w:t>Klatch | Remote</w:t>
      </w:r>
      <w:r w:rsidR="00511DCB" w:rsidRPr="0050788B">
        <w:rPr>
          <w:rFonts w:ascii="Times New Roman" w:eastAsia="Times New Roman" w:hAnsi="Times New Roman" w:cs="Times New Roman"/>
          <w:color w:val="002060"/>
          <w:sz w:val="20"/>
          <w:szCs w:val="20"/>
        </w:rPr>
        <w:tab/>
      </w:r>
    </w:p>
    <w:p w14:paraId="1FE18809" w14:textId="1A74529D" w:rsidR="00414AC0" w:rsidRPr="0050788B" w:rsidRDefault="00414AC0" w:rsidP="00D95F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  <w:r w:rsidRPr="0050788B">
        <w:rPr>
          <w:rFonts w:ascii="Times New Roman" w:eastAsia="Times New Roman" w:hAnsi="Times New Roman" w:cs="Times New Roman"/>
          <w:color w:val="000000"/>
          <w:sz w:val="20"/>
          <w:szCs w:val="20"/>
        </w:rPr>
        <w:t>Authored a foundational onboarding eBook for online facilitators, standardizing instructional quality and increasing engagement across the platform.</w:t>
      </w:r>
    </w:p>
    <w:p w14:paraId="43E7714E" w14:textId="2A2C927E" w:rsidR="00511DCB" w:rsidRPr="0050788B" w:rsidRDefault="00414AC0" w:rsidP="00414A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788B">
        <w:rPr>
          <w:rFonts w:ascii="Times New Roman" w:eastAsia="Times New Roman" w:hAnsi="Times New Roman" w:cs="Times New Roman"/>
          <w:color w:val="000000"/>
          <w:sz w:val="20"/>
          <w:szCs w:val="20"/>
        </w:rPr>
        <w:t>Synchronized with subject-matter experts to ensure content accuracy and alignment with program objectives.</w:t>
      </w:r>
    </w:p>
    <w:p w14:paraId="48DE903F" w14:textId="22CDC87F" w:rsidR="00D74072" w:rsidRPr="0050788B" w:rsidRDefault="00320F65" w:rsidP="00D74072">
      <w:pPr>
        <w:pBdr>
          <w:top w:val="nil"/>
          <w:left w:val="nil"/>
          <w:bottom w:val="nil"/>
          <w:right w:val="nil"/>
          <w:between w:val="nil"/>
        </w:pBdr>
        <w:shd w:val="clear" w:color="auto" w:fill="E7E6E6"/>
        <w:tabs>
          <w:tab w:val="right" w:pos="10800"/>
        </w:tabs>
        <w:spacing w:before="240" w:after="0" w:line="240" w:lineRule="auto"/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</w:pPr>
      <w:r w:rsidRPr="0050788B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 xml:space="preserve">Training </w:t>
      </w:r>
      <w:r w:rsidR="0050788B" w:rsidRPr="0050788B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>&amp;</w:t>
      </w:r>
      <w:r w:rsidRPr="0050788B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 xml:space="preserve"> Development Specialist</w:t>
      </w:r>
      <w:r w:rsidR="00D74072" w:rsidRPr="0050788B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ab/>
      </w:r>
      <w:r w:rsidRPr="0050788B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 xml:space="preserve">July 2020 </w:t>
      </w:r>
      <w:r w:rsidR="00D74072" w:rsidRPr="0050788B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 xml:space="preserve">– </w:t>
      </w:r>
      <w:r w:rsidR="00C50804" w:rsidRPr="0050788B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 xml:space="preserve">December 2020  </w:t>
      </w:r>
    </w:p>
    <w:p w14:paraId="1D50975B" w14:textId="0EBBD9FC" w:rsidR="00D74072" w:rsidRPr="0050788B" w:rsidRDefault="007D364C" w:rsidP="007D364C">
      <w:pPr>
        <w:pBdr>
          <w:top w:val="nil"/>
          <w:left w:val="nil"/>
          <w:bottom w:val="nil"/>
          <w:right w:val="nil"/>
          <w:between w:val="nil"/>
        </w:pBdr>
        <w:shd w:val="clear" w:color="auto" w:fill="E7E6E6"/>
        <w:spacing w:after="0" w:line="240" w:lineRule="auto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50788B">
        <w:rPr>
          <w:rFonts w:ascii="Times New Roman" w:eastAsia="Times New Roman" w:hAnsi="Times New Roman" w:cs="Times New Roman"/>
          <w:color w:val="002060"/>
          <w:sz w:val="20"/>
          <w:szCs w:val="20"/>
        </w:rPr>
        <w:t>Parallax Digital | Atlanta, GA</w:t>
      </w:r>
      <w:r w:rsidR="00D74072" w:rsidRPr="0050788B">
        <w:rPr>
          <w:rFonts w:ascii="Times New Roman" w:eastAsia="Times New Roman" w:hAnsi="Times New Roman" w:cs="Times New Roman"/>
          <w:color w:val="002060"/>
          <w:sz w:val="20"/>
          <w:szCs w:val="20"/>
        </w:rPr>
        <w:tab/>
      </w:r>
    </w:p>
    <w:p w14:paraId="221ECC0C" w14:textId="41B44F4A" w:rsidR="00D95F24" w:rsidRPr="0050788B" w:rsidRDefault="009E0CBB" w:rsidP="00D95F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  <w:r w:rsidRPr="009E0CBB">
        <w:rPr>
          <w:rFonts w:ascii="Times New Roman" w:eastAsia="Times New Roman" w:hAnsi="Times New Roman" w:cs="Times New Roman"/>
          <w:color w:val="000000"/>
          <w:sz w:val="20"/>
          <w:szCs w:val="20"/>
        </w:rPr>
        <w:t>Compressed the new hire ramp-up cycle from two months to two weeks through the strategic design of streamlined digital training assets.</w:t>
      </w:r>
    </w:p>
    <w:p w14:paraId="380F9547" w14:textId="7675D950" w:rsidR="00D74072" w:rsidRPr="0050788B" w:rsidRDefault="00213F25" w:rsidP="00D95F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788B">
        <w:rPr>
          <w:rFonts w:ascii="Times New Roman" w:eastAsia="Times New Roman" w:hAnsi="Times New Roman" w:cs="Times New Roman"/>
          <w:color w:val="000000"/>
          <w:sz w:val="20"/>
          <w:szCs w:val="20"/>
        </w:rPr>
        <w:t>Elevated sales conversion rates by designing high-performance support guides and objection-handling coaching modules</w:t>
      </w:r>
    </w:p>
    <w:p w14:paraId="2F5CC675" w14:textId="303A0512" w:rsidR="007B328A" w:rsidRPr="0050788B" w:rsidRDefault="007D0C81" w:rsidP="007B328A">
      <w:pPr>
        <w:pBdr>
          <w:top w:val="nil"/>
          <w:left w:val="nil"/>
          <w:bottom w:val="nil"/>
          <w:right w:val="nil"/>
          <w:between w:val="nil"/>
        </w:pBdr>
        <w:shd w:val="clear" w:color="auto" w:fill="E7E6E6"/>
        <w:tabs>
          <w:tab w:val="right" w:pos="10800"/>
        </w:tabs>
        <w:spacing w:before="240" w:after="0" w:line="240" w:lineRule="auto"/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</w:pPr>
      <w:r w:rsidRPr="0050788B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>International Baccalaureate &amp; Public-School Educator</w:t>
      </w:r>
      <w:r w:rsidR="007B328A" w:rsidRPr="0050788B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 xml:space="preserve"> </w:t>
      </w:r>
      <w:r w:rsidR="007B328A" w:rsidRPr="0050788B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ab/>
      </w:r>
      <w:r w:rsidRPr="0050788B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>August 2011</w:t>
      </w:r>
      <w:r w:rsidR="007B328A" w:rsidRPr="0050788B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 xml:space="preserve"> – </w:t>
      </w:r>
      <w:r w:rsidRPr="0050788B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>July 2019</w:t>
      </w:r>
    </w:p>
    <w:p w14:paraId="153639DE" w14:textId="4FD529CA" w:rsidR="007B328A" w:rsidRPr="0050788B" w:rsidRDefault="007D0C81" w:rsidP="007D0C81">
      <w:pPr>
        <w:pBdr>
          <w:top w:val="nil"/>
          <w:left w:val="nil"/>
          <w:bottom w:val="nil"/>
          <w:right w:val="nil"/>
          <w:between w:val="nil"/>
        </w:pBdr>
        <w:shd w:val="clear" w:color="auto" w:fill="E7E6E6"/>
        <w:spacing w:after="0" w:line="240" w:lineRule="auto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50788B">
        <w:rPr>
          <w:rFonts w:ascii="Times New Roman" w:eastAsia="Times New Roman" w:hAnsi="Times New Roman" w:cs="Times New Roman"/>
          <w:color w:val="002060"/>
          <w:sz w:val="20"/>
          <w:szCs w:val="20"/>
        </w:rPr>
        <w:t>Global Locations (Italy, Middle East, USA)</w:t>
      </w:r>
    </w:p>
    <w:p w14:paraId="3CEF942F" w14:textId="77777777" w:rsidR="00D95F24" w:rsidRPr="0050788B" w:rsidRDefault="00332B89" w:rsidP="00D95F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  <w:r w:rsidRPr="0050788B">
        <w:rPr>
          <w:rFonts w:ascii="Times New Roman" w:eastAsia="Times New Roman" w:hAnsi="Times New Roman" w:cs="Times New Roman"/>
          <w:color w:val="000000"/>
          <w:sz w:val="20"/>
          <w:szCs w:val="20"/>
        </w:rPr>
        <w:t>Formulated globally recognized IB curricula and assessments, consistently delivering measurable gains in student achievement through data-informed instruction.</w:t>
      </w:r>
    </w:p>
    <w:p w14:paraId="568E3529" w14:textId="31AFB640" w:rsidR="00511DCB" w:rsidRPr="00273998" w:rsidRDefault="00332B89" w:rsidP="00D95F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</w:rPr>
      </w:pPr>
      <w:r w:rsidRPr="0050788B">
        <w:rPr>
          <w:rFonts w:ascii="Times New Roman" w:eastAsia="Times New Roman" w:hAnsi="Times New Roman" w:cs="Times New Roman"/>
          <w:color w:val="000000"/>
          <w:sz w:val="20"/>
          <w:szCs w:val="20"/>
        </w:rPr>
        <w:t>Championed a culture of professional development by leading faculty workshops on interdisciplinary curriculum design and technology integration.</w:t>
      </w:r>
    </w:p>
    <w:p w14:paraId="0000001A" w14:textId="77777777" w:rsidR="00AE69B2" w:rsidRPr="00273998" w:rsidRDefault="00AE69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1B" w14:textId="328B1FFB" w:rsidR="00AE69B2" w:rsidRPr="00AA4412" w:rsidRDefault="00632996">
      <w:pPr>
        <w:pBdr>
          <w:top w:val="single" w:sz="12" w:space="1" w:color="002060"/>
          <w:left w:val="nil"/>
          <w:bottom w:val="single" w:sz="12" w:space="1" w:color="002060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AA4412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EDUCATION</w:t>
      </w:r>
      <w:r w:rsidR="008A21C5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, </w:t>
      </w:r>
      <w:r w:rsidR="00F87DA2" w:rsidRPr="00AA4412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CERTIFICATIONS</w:t>
      </w:r>
      <w:r w:rsidR="008A21C5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, </w:t>
      </w:r>
      <w:r w:rsidR="008A21C5" w:rsidRPr="00AA4412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&amp;</w:t>
      </w:r>
      <w:r w:rsidR="008A21C5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AWARDS</w:t>
      </w:r>
    </w:p>
    <w:p w14:paraId="0000001C" w14:textId="4B911398" w:rsidR="00AE69B2" w:rsidRPr="0050788B" w:rsidRDefault="000867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0788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Masters of Instructional Systems and Learning Technologie</w:t>
      </w:r>
      <w:r w:rsidR="00610327" w:rsidRPr="0050788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</w:t>
      </w:r>
    </w:p>
    <w:p w14:paraId="35AF0F55" w14:textId="51E62152" w:rsidR="00235407" w:rsidRPr="0050788B" w:rsidRDefault="006A26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0788B">
        <w:rPr>
          <w:rFonts w:ascii="Times New Roman" w:eastAsia="Times New Roman" w:hAnsi="Times New Roman" w:cs="Times New Roman"/>
          <w:color w:val="000000"/>
          <w:sz w:val="20"/>
          <w:szCs w:val="20"/>
        </w:rPr>
        <w:t>Florida State University</w:t>
      </w:r>
    </w:p>
    <w:p w14:paraId="13446FC7" w14:textId="17FD8725" w:rsidR="005A5FC4" w:rsidRPr="0050788B" w:rsidRDefault="00C00779" w:rsidP="002354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0788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ATD Certifications: </w:t>
      </w:r>
      <w:r w:rsidRPr="0050788B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Consulting, Test Design, Articulate Storyline, Instructional Writing</w:t>
      </w:r>
    </w:p>
    <w:p w14:paraId="47314D2B" w14:textId="4D15D6BD" w:rsidR="00235407" w:rsidRDefault="001F5117" w:rsidP="002354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50788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Professional Certifications: </w:t>
      </w:r>
      <w:r w:rsidRPr="0050788B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Google Foundations of PM, LinkedIn AI for PM, Udemy Midjourney Mastery</w:t>
      </w:r>
    </w:p>
    <w:p w14:paraId="00000020" w14:textId="7CDFD8BF" w:rsidR="00AE69B2" w:rsidRPr="008A21C5" w:rsidRDefault="008A21C5" w:rsidP="008A21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0788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Silver Award and Passionate Service Award Winner </w:t>
      </w:r>
      <w:r w:rsidRPr="0050788B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| Booz Allen Hamilton | 2024</w:t>
      </w:r>
    </w:p>
    <w:sectPr w:rsidR="00AE69B2" w:rsidRPr="008A21C5" w:rsidSect="00037C69">
      <w:footerReference w:type="default" r:id="rId10"/>
      <w:pgSz w:w="12240" w:h="15840"/>
      <w:pgMar w:top="288" w:right="720" w:bottom="288" w:left="720" w:header="432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04BEA" w14:textId="77777777" w:rsidR="006402A7" w:rsidRDefault="006402A7">
      <w:pPr>
        <w:spacing w:after="0" w:line="240" w:lineRule="auto"/>
      </w:pPr>
      <w:r>
        <w:separator/>
      </w:r>
    </w:p>
  </w:endnote>
  <w:endnote w:type="continuationSeparator" w:id="0">
    <w:p w14:paraId="2CA093AC" w14:textId="77777777" w:rsidR="006402A7" w:rsidRDefault="0064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1" w14:textId="6E1126A0" w:rsidR="00AE69B2" w:rsidRDefault="00037C69">
    <w:pPr>
      <w:pBdr>
        <w:top w:val="nil"/>
        <w:left w:val="nil"/>
        <w:bottom w:val="nil"/>
        <w:right w:val="nil"/>
        <w:between w:val="nil"/>
      </w:pBdr>
      <w:tabs>
        <w:tab w:val="right" w:pos="10800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 w:rsidRPr="00037C69">
      <w:rPr>
        <w:rFonts w:ascii="Times New Roman" w:eastAsia="Times New Roman" w:hAnsi="Times New Roman" w:cs="Times New Roman"/>
        <w:color w:val="000000"/>
        <w:sz w:val="20"/>
        <w:szCs w:val="20"/>
      </w:rPr>
      <w:t>Carolyn Greiner</w:t>
    </w:r>
    <w:r w:rsidR="00632996">
      <w:rPr>
        <w:rFonts w:ascii="Times New Roman" w:eastAsia="Times New Roman" w:hAnsi="Times New Roman" w:cs="Times New Roman"/>
        <w:color w:val="000000"/>
        <w:sz w:val="20"/>
        <w:szCs w:val="20"/>
      </w:rPr>
      <w:tab/>
      <w:t xml:space="preserve">Page </w:t>
    </w:r>
    <w:r w:rsidR="00632996"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 w:rsidR="00632996"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 w:rsidR="00632996"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520ED2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 w:rsidR="00632996"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 w:rsidR="00632996">
      <w:rPr>
        <w:rFonts w:ascii="Times New Roman" w:eastAsia="Times New Roman" w:hAnsi="Times New Roman" w:cs="Times New Roman"/>
        <w:color w:val="000000"/>
        <w:sz w:val="20"/>
        <w:szCs w:val="20"/>
      </w:rPr>
      <w:t xml:space="preserve"> of </w:t>
    </w:r>
    <w:r w:rsidR="00632996"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 w:rsidR="00632996">
      <w:rPr>
        <w:rFonts w:ascii="Times New Roman" w:eastAsia="Times New Roman" w:hAnsi="Times New Roman" w:cs="Times New Roman"/>
        <w:color w:val="000000"/>
        <w:sz w:val="20"/>
        <w:szCs w:val="20"/>
      </w:rPr>
      <w:instrText>NUMPAGES</w:instrText>
    </w:r>
    <w:r w:rsidR="00632996"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520ED2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 w:rsidR="00632996"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00000022" w14:textId="77777777" w:rsidR="00AE69B2" w:rsidRDefault="00AE69B2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B9E4C" w14:textId="77777777" w:rsidR="006402A7" w:rsidRDefault="006402A7">
      <w:pPr>
        <w:spacing w:after="0" w:line="240" w:lineRule="auto"/>
      </w:pPr>
      <w:r>
        <w:separator/>
      </w:r>
    </w:p>
  </w:footnote>
  <w:footnote w:type="continuationSeparator" w:id="0">
    <w:p w14:paraId="4B5441A5" w14:textId="77777777" w:rsidR="006402A7" w:rsidRDefault="00640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351AF"/>
    <w:multiLevelType w:val="multilevel"/>
    <w:tmpl w:val="39606E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7271235"/>
    <w:multiLevelType w:val="multilevel"/>
    <w:tmpl w:val="656C35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82449110">
    <w:abstractNumId w:val="1"/>
  </w:num>
  <w:num w:numId="2" w16cid:durableId="92793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9B2"/>
    <w:rsid w:val="0000364C"/>
    <w:rsid w:val="00007D9B"/>
    <w:rsid w:val="00023E52"/>
    <w:rsid w:val="00027A46"/>
    <w:rsid w:val="00037C69"/>
    <w:rsid w:val="000410C1"/>
    <w:rsid w:val="000437B2"/>
    <w:rsid w:val="000644C6"/>
    <w:rsid w:val="00071F32"/>
    <w:rsid w:val="000867C9"/>
    <w:rsid w:val="000A1271"/>
    <w:rsid w:val="000D7A87"/>
    <w:rsid w:val="00110B09"/>
    <w:rsid w:val="0012333A"/>
    <w:rsid w:val="001A6321"/>
    <w:rsid w:val="001E40A8"/>
    <w:rsid w:val="001F5117"/>
    <w:rsid w:val="00211832"/>
    <w:rsid w:val="00213F25"/>
    <w:rsid w:val="002233C2"/>
    <w:rsid w:val="0022758F"/>
    <w:rsid w:val="002313FC"/>
    <w:rsid w:val="00235407"/>
    <w:rsid w:val="00257DB6"/>
    <w:rsid w:val="00273998"/>
    <w:rsid w:val="002757D7"/>
    <w:rsid w:val="00276C27"/>
    <w:rsid w:val="0028141F"/>
    <w:rsid w:val="00313495"/>
    <w:rsid w:val="00320F65"/>
    <w:rsid w:val="0032689D"/>
    <w:rsid w:val="00332B89"/>
    <w:rsid w:val="003D64B9"/>
    <w:rsid w:val="003E2B9C"/>
    <w:rsid w:val="003F0301"/>
    <w:rsid w:val="00414AC0"/>
    <w:rsid w:val="004859FC"/>
    <w:rsid w:val="004F65D3"/>
    <w:rsid w:val="0050788B"/>
    <w:rsid w:val="00511DCB"/>
    <w:rsid w:val="00517547"/>
    <w:rsid w:val="00520ED2"/>
    <w:rsid w:val="005675B0"/>
    <w:rsid w:val="0057101E"/>
    <w:rsid w:val="00571E60"/>
    <w:rsid w:val="00581252"/>
    <w:rsid w:val="0059098C"/>
    <w:rsid w:val="005A5FC4"/>
    <w:rsid w:val="005B6821"/>
    <w:rsid w:val="005C6F21"/>
    <w:rsid w:val="005F0638"/>
    <w:rsid w:val="00610327"/>
    <w:rsid w:val="006265A1"/>
    <w:rsid w:val="00632996"/>
    <w:rsid w:val="00632B3C"/>
    <w:rsid w:val="006402A7"/>
    <w:rsid w:val="00641FB9"/>
    <w:rsid w:val="006566B2"/>
    <w:rsid w:val="006A267D"/>
    <w:rsid w:val="006F737F"/>
    <w:rsid w:val="007446DF"/>
    <w:rsid w:val="00793867"/>
    <w:rsid w:val="007B031C"/>
    <w:rsid w:val="007B328A"/>
    <w:rsid w:val="007D0C81"/>
    <w:rsid w:val="007D364C"/>
    <w:rsid w:val="007F6325"/>
    <w:rsid w:val="00807047"/>
    <w:rsid w:val="00810950"/>
    <w:rsid w:val="00823BC5"/>
    <w:rsid w:val="008368B2"/>
    <w:rsid w:val="008376B5"/>
    <w:rsid w:val="00877849"/>
    <w:rsid w:val="00881F5B"/>
    <w:rsid w:val="008A21C5"/>
    <w:rsid w:val="008C1D45"/>
    <w:rsid w:val="008E3D08"/>
    <w:rsid w:val="00921876"/>
    <w:rsid w:val="00944F2C"/>
    <w:rsid w:val="00987AE1"/>
    <w:rsid w:val="009A59A5"/>
    <w:rsid w:val="009C4054"/>
    <w:rsid w:val="009E0CBB"/>
    <w:rsid w:val="00A051F2"/>
    <w:rsid w:val="00A1322F"/>
    <w:rsid w:val="00A26AD4"/>
    <w:rsid w:val="00A81638"/>
    <w:rsid w:val="00AA4412"/>
    <w:rsid w:val="00AA6E5E"/>
    <w:rsid w:val="00AE69B2"/>
    <w:rsid w:val="00AF4F3B"/>
    <w:rsid w:val="00B407A6"/>
    <w:rsid w:val="00B4321A"/>
    <w:rsid w:val="00B828E9"/>
    <w:rsid w:val="00BB2957"/>
    <w:rsid w:val="00C00779"/>
    <w:rsid w:val="00C16B91"/>
    <w:rsid w:val="00C3007D"/>
    <w:rsid w:val="00C50804"/>
    <w:rsid w:val="00C56071"/>
    <w:rsid w:val="00C85515"/>
    <w:rsid w:val="00CB7C13"/>
    <w:rsid w:val="00D21F0A"/>
    <w:rsid w:val="00D33C78"/>
    <w:rsid w:val="00D43569"/>
    <w:rsid w:val="00D46698"/>
    <w:rsid w:val="00D56378"/>
    <w:rsid w:val="00D74072"/>
    <w:rsid w:val="00D86ABA"/>
    <w:rsid w:val="00D87DC0"/>
    <w:rsid w:val="00D95F24"/>
    <w:rsid w:val="00D96DC9"/>
    <w:rsid w:val="00DB77EE"/>
    <w:rsid w:val="00DE2590"/>
    <w:rsid w:val="00E634F2"/>
    <w:rsid w:val="00E77AAC"/>
    <w:rsid w:val="00E82706"/>
    <w:rsid w:val="00E94956"/>
    <w:rsid w:val="00EA4099"/>
    <w:rsid w:val="00EC2477"/>
    <w:rsid w:val="00EC3009"/>
    <w:rsid w:val="00F042E9"/>
    <w:rsid w:val="00F2495B"/>
    <w:rsid w:val="00F4227A"/>
    <w:rsid w:val="00F477A8"/>
    <w:rsid w:val="00F65CA7"/>
    <w:rsid w:val="00F87DA2"/>
    <w:rsid w:val="00F953B0"/>
    <w:rsid w:val="00FA3F5D"/>
    <w:rsid w:val="00FB46BE"/>
    <w:rsid w:val="00FC3F5C"/>
    <w:rsid w:val="00FC4C34"/>
    <w:rsid w:val="00FC7997"/>
    <w:rsid w:val="00FF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664FA"/>
  <w15:docId w15:val="{BEA67F21-58F5-46DA-8B7B-BA6D30FC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07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2F26B4"/>
    <w:pPr>
      <w:spacing w:after="0" w:line="240" w:lineRule="auto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2F2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6B4"/>
  </w:style>
  <w:style w:type="paragraph" w:styleId="Footer">
    <w:name w:val="footer"/>
    <w:basedOn w:val="Normal"/>
    <w:link w:val="FooterChar"/>
    <w:uiPriority w:val="99"/>
    <w:unhideWhenUsed/>
    <w:rsid w:val="002F2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6B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218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owlsconsultin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ow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N+KR4tRMVmudxwwBXCvWEB9Y0A==">AMUW2mXdyfLujuM/AyWC4URaa7BENipubtxt3a/T2IJg1CSn0AGhJTRibZePyJWI+11ngyljWrcMKa6gcEyG1yvpJ1qJbLC2Z2GJZNhz3Ed3p4BML/MT0pU=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2</Pages>
  <Words>1027</Words>
  <Characters>5860</Characters>
  <Application>Microsoft Office Word</Application>
  <DocSecurity>0</DocSecurity>
  <Lines>48</Lines>
  <Paragraphs>13</Paragraphs>
  <ScaleCrop>false</ScaleCrop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Chanelle Baker</dc:creator>
  <cp:lastModifiedBy>Mount Vernon Powell</cp:lastModifiedBy>
  <cp:revision>138</cp:revision>
  <dcterms:created xsi:type="dcterms:W3CDTF">2026-04-01T01:32:00Z</dcterms:created>
  <dcterms:modified xsi:type="dcterms:W3CDTF">2026-04-08T14:35:00Z</dcterms:modified>
</cp:coreProperties>
</file>